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0B1D" w14:textId="7172AF76" w:rsidR="006E600D" w:rsidRPr="006E600D" w:rsidRDefault="00D306CB" w:rsidP="006E600D">
      <w:pPr>
        <w:spacing w:after="0" w:line="240" w:lineRule="auto"/>
        <w:jc w:val="center"/>
        <w:rPr>
          <w:rFonts w:ascii="Arial Black" w:eastAsia="Times New Roman" w:hAnsi="Arial Black" w:cs="Times New Roman"/>
          <w:b/>
          <w:color w:val="000000"/>
          <w:sz w:val="72"/>
          <w:szCs w:val="72"/>
          <w:lang w:eastAsia="de-DE"/>
        </w:rPr>
      </w:pPr>
      <w:r>
        <w:rPr>
          <w:rFonts w:ascii="Arial Black" w:eastAsia="Times New Roman" w:hAnsi="Arial Black" w:cs="Times New Roman"/>
          <w:b/>
          <w:color w:val="000000"/>
          <w:sz w:val="72"/>
          <w:szCs w:val="72"/>
          <w:lang w:eastAsia="de-DE"/>
        </w:rPr>
        <w:t>Rechte-</w:t>
      </w:r>
      <w:r w:rsidR="006E600D" w:rsidRPr="006E600D">
        <w:rPr>
          <w:rFonts w:ascii="Arial Black" w:eastAsia="Times New Roman" w:hAnsi="Arial Black" w:cs="Times New Roman"/>
          <w:b/>
          <w:color w:val="000000"/>
          <w:sz w:val="72"/>
          <w:szCs w:val="72"/>
          <w:lang w:eastAsia="de-DE"/>
        </w:rPr>
        <w:t>Schutzkonzept</w:t>
      </w:r>
    </w:p>
    <w:p w14:paraId="422C3100" w14:textId="77777777" w:rsidR="006E600D" w:rsidRPr="006E600D" w:rsidRDefault="006E600D" w:rsidP="006E600D">
      <w:pPr>
        <w:spacing w:after="0" w:line="240" w:lineRule="auto"/>
        <w:jc w:val="center"/>
        <w:rPr>
          <w:rFonts w:ascii="Times New Roman" w:eastAsia="Times New Roman" w:hAnsi="Times New Roman" w:cs="Times New Roman"/>
          <w:b/>
          <w:color w:val="000000"/>
          <w:sz w:val="36"/>
          <w:szCs w:val="36"/>
          <w:lang w:eastAsia="de-DE"/>
        </w:rPr>
      </w:pPr>
    </w:p>
    <w:p w14:paraId="3460A232" w14:textId="77777777" w:rsidR="006E600D" w:rsidRPr="006E600D" w:rsidRDefault="006E600D" w:rsidP="006E600D">
      <w:pPr>
        <w:spacing w:after="0" w:line="240" w:lineRule="auto"/>
        <w:jc w:val="center"/>
        <w:rPr>
          <w:rFonts w:ascii="Times New Roman" w:eastAsia="Times New Roman" w:hAnsi="Times New Roman" w:cs="Times New Roman"/>
          <w:b/>
          <w:color w:val="000000"/>
          <w:sz w:val="36"/>
          <w:szCs w:val="36"/>
          <w:lang w:eastAsia="de-DE"/>
        </w:rPr>
      </w:pPr>
    </w:p>
    <w:p w14:paraId="7A3B1FCB" w14:textId="77777777" w:rsidR="006E600D" w:rsidRPr="006E600D" w:rsidRDefault="006E600D" w:rsidP="006E600D">
      <w:pPr>
        <w:spacing w:after="0" w:line="240" w:lineRule="auto"/>
        <w:jc w:val="center"/>
        <w:rPr>
          <w:rFonts w:ascii="Arial" w:eastAsia="Times New Roman" w:hAnsi="Arial" w:cs="Arial"/>
          <w:b/>
          <w:color w:val="000000"/>
          <w:sz w:val="36"/>
          <w:szCs w:val="36"/>
          <w:lang w:eastAsia="de-DE"/>
        </w:rPr>
      </w:pPr>
      <w:r w:rsidRPr="006E600D">
        <w:rPr>
          <w:rFonts w:ascii="Arial" w:eastAsia="Times New Roman" w:hAnsi="Arial" w:cs="Arial"/>
          <w:b/>
          <w:color w:val="000000"/>
          <w:sz w:val="36"/>
          <w:szCs w:val="36"/>
          <w:lang w:eastAsia="de-DE"/>
        </w:rPr>
        <w:t xml:space="preserve"> Grundschule Willi-Graf-Schule </w:t>
      </w:r>
    </w:p>
    <w:p w14:paraId="493FA176" w14:textId="77777777" w:rsidR="006E600D" w:rsidRPr="006E600D" w:rsidRDefault="006E600D" w:rsidP="006E600D">
      <w:pPr>
        <w:spacing w:after="0" w:line="240" w:lineRule="auto"/>
        <w:jc w:val="center"/>
        <w:rPr>
          <w:rFonts w:ascii="Arial" w:eastAsia="Times New Roman" w:hAnsi="Arial" w:cs="Arial"/>
          <w:b/>
          <w:color w:val="000000"/>
          <w:sz w:val="36"/>
          <w:szCs w:val="36"/>
          <w:lang w:eastAsia="de-DE"/>
        </w:rPr>
      </w:pPr>
      <w:r w:rsidRPr="006E600D">
        <w:rPr>
          <w:rFonts w:ascii="Arial" w:eastAsia="Times New Roman" w:hAnsi="Arial" w:cs="Arial"/>
          <w:b/>
          <w:color w:val="000000"/>
          <w:sz w:val="36"/>
          <w:szCs w:val="36"/>
          <w:lang w:eastAsia="de-DE"/>
        </w:rPr>
        <w:t>Neuendorf</w:t>
      </w:r>
    </w:p>
    <w:p w14:paraId="2922094E" w14:textId="77777777" w:rsidR="006E600D" w:rsidRPr="006E600D" w:rsidRDefault="006E600D" w:rsidP="006E600D">
      <w:pPr>
        <w:spacing w:after="0" w:line="240" w:lineRule="auto"/>
        <w:jc w:val="center"/>
        <w:rPr>
          <w:rFonts w:ascii="Arial" w:eastAsia="Times New Roman" w:hAnsi="Arial" w:cs="Arial"/>
          <w:b/>
          <w:color w:val="000000"/>
          <w:sz w:val="36"/>
          <w:szCs w:val="36"/>
          <w:lang w:eastAsia="de-DE"/>
        </w:rPr>
      </w:pPr>
    </w:p>
    <w:p w14:paraId="19CBBC39"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380083BD"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06CAC9DF" w14:textId="697C2AE1"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r w:rsidRPr="006E600D">
        <w:rPr>
          <w:rFonts w:ascii="Times New Roman" w:eastAsia="Times New Roman" w:hAnsi="Times New Roman" w:cs="Times New Roman"/>
          <w:noProof/>
          <w:sz w:val="20"/>
          <w:szCs w:val="20"/>
          <w:lang w:eastAsia="de-DE"/>
        </w:rPr>
        <w:drawing>
          <wp:anchor distT="0" distB="0" distL="114300" distR="114300" simplePos="0" relativeHeight="251659264" behindDoc="0" locked="0" layoutInCell="1" allowOverlap="1" wp14:anchorId="63098906" wp14:editId="3D1F0128">
            <wp:simplePos x="0" y="0"/>
            <wp:positionH relativeFrom="margin">
              <wp:posOffset>3378200</wp:posOffset>
            </wp:positionH>
            <wp:positionV relativeFrom="paragraph">
              <wp:posOffset>287020</wp:posOffset>
            </wp:positionV>
            <wp:extent cx="2235835" cy="2430780"/>
            <wp:effectExtent l="0" t="0" r="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5835" cy="243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F2C2E" w14:textId="77777777" w:rsidR="006E600D" w:rsidRPr="006E600D" w:rsidRDefault="006E600D" w:rsidP="006E600D">
      <w:pPr>
        <w:tabs>
          <w:tab w:val="left" w:pos="7380"/>
        </w:tabs>
        <w:spacing w:before="180" w:after="0" w:line="240" w:lineRule="auto"/>
        <w:ind w:left="1693"/>
        <w:rPr>
          <w:rFonts w:ascii="Times New Roman" w:eastAsia="Times New Roman" w:hAnsi="Times New Roman" w:cs="Times New Roman"/>
          <w:b/>
          <w:color w:val="000000"/>
          <w:sz w:val="24"/>
          <w:szCs w:val="24"/>
          <w:lang w:eastAsia="de-DE"/>
        </w:rPr>
      </w:pPr>
      <w:r w:rsidRPr="006E600D">
        <w:rPr>
          <w:rFonts w:ascii="Times New Roman" w:eastAsia="Times New Roman" w:hAnsi="Times New Roman" w:cs="Times New Roman"/>
          <w:b/>
          <w:color w:val="000000"/>
          <w:sz w:val="24"/>
          <w:szCs w:val="24"/>
          <w:lang w:eastAsia="de-DE"/>
        </w:rPr>
        <w:tab/>
      </w:r>
    </w:p>
    <w:p w14:paraId="573EB514" w14:textId="4438F808" w:rsidR="006E600D" w:rsidRPr="006E600D" w:rsidRDefault="006E600D" w:rsidP="006E600D">
      <w:pPr>
        <w:spacing w:before="100" w:beforeAutospacing="1" w:after="100" w:afterAutospacing="1" w:line="240" w:lineRule="auto"/>
        <w:rPr>
          <w:rFonts w:ascii="Times New Roman" w:eastAsia="Times New Roman" w:hAnsi="Times New Roman" w:cs="Times New Roman"/>
          <w:sz w:val="24"/>
          <w:szCs w:val="24"/>
          <w:lang w:eastAsia="de-DE"/>
        </w:rPr>
      </w:pPr>
      <w:r w:rsidRPr="006E600D">
        <w:rPr>
          <w:rFonts w:ascii="Times New Roman" w:eastAsia="Times New Roman" w:hAnsi="Times New Roman" w:cs="Times New Roman"/>
          <w:noProof/>
          <w:sz w:val="24"/>
          <w:szCs w:val="24"/>
          <w:lang w:eastAsia="de-DE"/>
        </w:rPr>
        <w:drawing>
          <wp:anchor distT="0" distB="0" distL="114300" distR="114300" simplePos="0" relativeHeight="251662336" behindDoc="1" locked="0" layoutInCell="1" allowOverlap="1" wp14:anchorId="7FDA8A69" wp14:editId="5022057A">
            <wp:simplePos x="0" y="0"/>
            <wp:positionH relativeFrom="column">
              <wp:posOffset>419100</wp:posOffset>
            </wp:positionH>
            <wp:positionV relativeFrom="paragraph">
              <wp:posOffset>88265</wp:posOffset>
            </wp:positionV>
            <wp:extent cx="1845310" cy="2219325"/>
            <wp:effectExtent l="0" t="0" r="2540" b="9525"/>
            <wp:wrapTight wrapText="bothSides">
              <wp:wrapPolygon edited="0">
                <wp:start x="0" y="0"/>
                <wp:lineTo x="0" y="21507"/>
                <wp:lineTo x="21407" y="21507"/>
                <wp:lineTo x="2140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5310"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5AE56"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23EDEC91"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7999298D"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03DBECE1"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271B2185"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56E1C47B"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2E3B825E"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3C052844" w14:textId="77777777" w:rsidR="006E600D" w:rsidRPr="006E600D" w:rsidRDefault="006E600D" w:rsidP="006E600D">
      <w:pPr>
        <w:spacing w:before="180" w:after="0" w:line="240" w:lineRule="auto"/>
        <w:ind w:left="1693"/>
        <w:rPr>
          <w:rFonts w:ascii="Times New Roman" w:eastAsia="Times New Roman" w:hAnsi="Times New Roman" w:cs="Times New Roman"/>
          <w:b/>
          <w:color w:val="000000"/>
          <w:sz w:val="24"/>
          <w:szCs w:val="24"/>
          <w:lang w:eastAsia="de-DE"/>
        </w:rPr>
      </w:pPr>
    </w:p>
    <w:p w14:paraId="2CE6838F" w14:textId="7ADEA0CC" w:rsidR="006E600D" w:rsidRPr="006E600D" w:rsidRDefault="006E600D" w:rsidP="006E600D">
      <w:pPr>
        <w:spacing w:before="180" w:after="0" w:line="240" w:lineRule="auto"/>
        <w:rPr>
          <w:rFonts w:ascii="Times New Roman" w:eastAsia="Times New Roman" w:hAnsi="Times New Roman" w:cs="Times New Roman"/>
          <w:b/>
          <w:color w:val="000000"/>
          <w:sz w:val="24"/>
          <w:szCs w:val="24"/>
          <w:lang w:eastAsia="de-DE"/>
        </w:rPr>
      </w:pPr>
      <w:r w:rsidRPr="006E600D">
        <w:rPr>
          <w:rFonts w:ascii="Times New Roman" w:eastAsia="Times New Roman" w:hAnsi="Times New Roman" w:cs="Times New Roman"/>
          <w:noProof/>
          <w:lang w:eastAsia="de-DE"/>
        </w:rPr>
        <w:drawing>
          <wp:anchor distT="0" distB="0" distL="114300" distR="114300" simplePos="0" relativeHeight="251661312" behindDoc="1" locked="0" layoutInCell="1" allowOverlap="1" wp14:anchorId="7DFCD92C" wp14:editId="70FB7C5B">
            <wp:simplePos x="0" y="0"/>
            <wp:positionH relativeFrom="column">
              <wp:posOffset>4298315</wp:posOffset>
            </wp:positionH>
            <wp:positionV relativeFrom="paragraph">
              <wp:posOffset>165735</wp:posOffset>
            </wp:positionV>
            <wp:extent cx="1945005" cy="1463675"/>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05" cy="1463675"/>
                    </a:xfrm>
                    <a:prstGeom prst="rect">
                      <a:avLst/>
                    </a:prstGeom>
                    <a:noFill/>
                  </pic:spPr>
                </pic:pic>
              </a:graphicData>
            </a:graphic>
            <wp14:sizeRelH relativeFrom="page">
              <wp14:pctWidth>0</wp14:pctWidth>
            </wp14:sizeRelH>
            <wp14:sizeRelV relativeFrom="page">
              <wp14:pctHeight>0</wp14:pctHeight>
            </wp14:sizeRelV>
          </wp:anchor>
        </w:drawing>
      </w:r>
      <w:r w:rsidRPr="006E600D">
        <w:rPr>
          <w:rFonts w:ascii="Times New Roman" w:eastAsia="Times New Roman" w:hAnsi="Times New Roman" w:cs="Times New Roman"/>
          <w:noProof/>
          <w:sz w:val="20"/>
          <w:szCs w:val="20"/>
          <w:lang w:eastAsia="de-DE"/>
        </w:rPr>
        <w:drawing>
          <wp:anchor distT="0" distB="0" distL="114300" distR="114300" simplePos="0" relativeHeight="251660288" behindDoc="0" locked="0" layoutInCell="1" allowOverlap="1" wp14:anchorId="68247713" wp14:editId="18056E67">
            <wp:simplePos x="0" y="0"/>
            <wp:positionH relativeFrom="column">
              <wp:posOffset>-313055</wp:posOffset>
            </wp:positionH>
            <wp:positionV relativeFrom="paragraph">
              <wp:posOffset>335280</wp:posOffset>
            </wp:positionV>
            <wp:extent cx="2087880" cy="815340"/>
            <wp:effectExtent l="0" t="0" r="762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D5C92" w14:textId="2251CA09" w:rsidR="006E600D" w:rsidRDefault="006E600D" w:rsidP="006E600D">
      <w:r w:rsidRPr="006E600D">
        <w:rPr>
          <w:rFonts w:ascii="Times New Roman" w:eastAsia="Times New Roman" w:hAnsi="Times New Roman" w:cs="Times New Roman"/>
          <w:b/>
          <w:sz w:val="36"/>
          <w:szCs w:val="36"/>
          <w:lang w:eastAsia="de-DE"/>
        </w:rPr>
        <w:br w:type="page"/>
      </w:r>
    </w:p>
    <w:p w14:paraId="5EAE5B9A" w14:textId="77777777" w:rsidR="00371622" w:rsidRDefault="00371622">
      <w:pPr>
        <w:rPr>
          <w:rFonts w:ascii="Arial" w:hAnsi="Arial" w:cs="Arial"/>
          <w:b/>
          <w:bCs/>
        </w:rPr>
      </w:pPr>
    </w:p>
    <w:p w14:paraId="420A363A" w14:textId="77777777" w:rsidR="00371622" w:rsidRDefault="00371622">
      <w:pPr>
        <w:rPr>
          <w:rFonts w:ascii="Arial" w:hAnsi="Arial" w:cs="Arial"/>
          <w:b/>
          <w:bCs/>
        </w:rPr>
      </w:pPr>
    </w:p>
    <w:p w14:paraId="502DDDAA" w14:textId="77777777" w:rsidR="00371622" w:rsidRDefault="00371622">
      <w:pPr>
        <w:rPr>
          <w:rFonts w:ascii="Arial" w:hAnsi="Arial" w:cs="Arial"/>
          <w:b/>
          <w:bCs/>
        </w:rPr>
      </w:pPr>
    </w:p>
    <w:p w14:paraId="5BCCA868" w14:textId="77777777" w:rsidR="00371622" w:rsidRDefault="00371622">
      <w:pPr>
        <w:rPr>
          <w:rFonts w:ascii="Arial" w:hAnsi="Arial" w:cs="Arial"/>
          <w:b/>
          <w:bCs/>
        </w:rPr>
      </w:pPr>
    </w:p>
    <w:p w14:paraId="3442B70D" w14:textId="77777777" w:rsidR="00371622" w:rsidRDefault="00371622">
      <w:pPr>
        <w:rPr>
          <w:rFonts w:ascii="Arial" w:hAnsi="Arial" w:cs="Arial"/>
          <w:b/>
          <w:bCs/>
        </w:rPr>
      </w:pPr>
    </w:p>
    <w:p w14:paraId="7959CEA8" w14:textId="55658F99" w:rsidR="00E84A81" w:rsidRPr="006E600D" w:rsidRDefault="00E84A81">
      <w:pPr>
        <w:rPr>
          <w:rFonts w:ascii="Arial" w:hAnsi="Arial" w:cs="Arial"/>
          <w:b/>
          <w:bCs/>
        </w:rPr>
      </w:pPr>
      <w:r w:rsidRPr="006E600D">
        <w:rPr>
          <w:rFonts w:ascii="Arial" w:hAnsi="Arial" w:cs="Arial"/>
          <w:b/>
          <w:bCs/>
        </w:rPr>
        <w:t>Inhalt</w:t>
      </w:r>
    </w:p>
    <w:p w14:paraId="61CD9F5E" w14:textId="2867B889" w:rsidR="00E84A81" w:rsidRPr="006E600D" w:rsidRDefault="00E84A81">
      <w:pPr>
        <w:rPr>
          <w:rFonts w:ascii="Arial" w:hAnsi="Arial" w:cs="Arial"/>
          <w:sz w:val="24"/>
          <w:szCs w:val="24"/>
        </w:rPr>
      </w:pPr>
    </w:p>
    <w:p w14:paraId="2E1F1C03" w14:textId="24718163" w:rsidR="00E84A81" w:rsidRDefault="00E84A81" w:rsidP="006E600D">
      <w:pPr>
        <w:spacing w:line="480" w:lineRule="auto"/>
        <w:rPr>
          <w:rFonts w:ascii="Arial" w:hAnsi="Arial" w:cs="Arial"/>
          <w:sz w:val="24"/>
          <w:szCs w:val="24"/>
        </w:rPr>
      </w:pPr>
      <w:r w:rsidRPr="006E600D">
        <w:rPr>
          <w:rFonts w:ascii="Arial" w:hAnsi="Arial" w:cs="Arial"/>
          <w:sz w:val="24"/>
          <w:szCs w:val="24"/>
        </w:rPr>
        <w:t xml:space="preserve">1 </w:t>
      </w:r>
      <w:r w:rsidR="00D714AF">
        <w:rPr>
          <w:rFonts w:ascii="Arial" w:hAnsi="Arial" w:cs="Arial"/>
          <w:sz w:val="24"/>
          <w:szCs w:val="24"/>
        </w:rPr>
        <w:t>Vorwort</w:t>
      </w:r>
    </w:p>
    <w:p w14:paraId="317D8550" w14:textId="620AD0B6" w:rsidR="00D714AF" w:rsidRPr="006E600D" w:rsidRDefault="00D714AF" w:rsidP="006E600D">
      <w:pPr>
        <w:spacing w:line="480" w:lineRule="auto"/>
        <w:rPr>
          <w:rFonts w:ascii="Arial" w:hAnsi="Arial" w:cs="Arial"/>
          <w:sz w:val="24"/>
          <w:szCs w:val="24"/>
        </w:rPr>
      </w:pPr>
      <w:r>
        <w:rPr>
          <w:rFonts w:ascii="Arial" w:hAnsi="Arial" w:cs="Arial"/>
          <w:sz w:val="24"/>
          <w:szCs w:val="24"/>
        </w:rPr>
        <w:t>2 Leitbild</w:t>
      </w:r>
    </w:p>
    <w:p w14:paraId="4907A1A0" w14:textId="18BBBE82" w:rsidR="00E84A81" w:rsidRPr="006E600D" w:rsidRDefault="00D714AF" w:rsidP="006E600D">
      <w:pPr>
        <w:spacing w:line="480" w:lineRule="auto"/>
        <w:rPr>
          <w:rFonts w:ascii="Arial" w:hAnsi="Arial" w:cs="Arial"/>
          <w:sz w:val="24"/>
          <w:szCs w:val="24"/>
        </w:rPr>
      </w:pPr>
      <w:r>
        <w:rPr>
          <w:rFonts w:ascii="Arial" w:hAnsi="Arial" w:cs="Arial"/>
          <w:sz w:val="24"/>
          <w:szCs w:val="24"/>
        </w:rPr>
        <w:t>3</w:t>
      </w:r>
      <w:r w:rsidR="00E84A81" w:rsidRPr="006E600D">
        <w:rPr>
          <w:rFonts w:ascii="Arial" w:hAnsi="Arial" w:cs="Arial"/>
          <w:sz w:val="24"/>
          <w:szCs w:val="24"/>
        </w:rPr>
        <w:t xml:space="preserve"> Interventionsplan</w:t>
      </w:r>
    </w:p>
    <w:p w14:paraId="2F8CF106" w14:textId="0660434C" w:rsidR="00E84A81" w:rsidRPr="006E600D" w:rsidRDefault="00D714AF" w:rsidP="006E600D">
      <w:pPr>
        <w:spacing w:line="480" w:lineRule="auto"/>
        <w:rPr>
          <w:rFonts w:ascii="Arial" w:hAnsi="Arial" w:cs="Arial"/>
          <w:sz w:val="24"/>
          <w:szCs w:val="24"/>
        </w:rPr>
      </w:pPr>
      <w:r>
        <w:rPr>
          <w:rFonts w:ascii="Arial" w:hAnsi="Arial" w:cs="Arial"/>
          <w:sz w:val="24"/>
          <w:szCs w:val="24"/>
        </w:rPr>
        <w:t>4</w:t>
      </w:r>
      <w:r w:rsidR="00E84A81" w:rsidRPr="006E600D">
        <w:rPr>
          <w:rFonts w:ascii="Arial" w:hAnsi="Arial" w:cs="Arial"/>
          <w:sz w:val="24"/>
          <w:szCs w:val="24"/>
        </w:rPr>
        <w:t xml:space="preserve"> Kooperation</w:t>
      </w:r>
    </w:p>
    <w:p w14:paraId="3D95E05B" w14:textId="2B5E86E6" w:rsidR="00E84A81" w:rsidRPr="006E600D" w:rsidRDefault="00D714AF" w:rsidP="006E600D">
      <w:pPr>
        <w:spacing w:line="480" w:lineRule="auto"/>
        <w:rPr>
          <w:rFonts w:ascii="Arial" w:hAnsi="Arial" w:cs="Arial"/>
          <w:sz w:val="24"/>
          <w:szCs w:val="24"/>
        </w:rPr>
      </w:pPr>
      <w:r>
        <w:rPr>
          <w:rFonts w:ascii="Arial" w:hAnsi="Arial" w:cs="Arial"/>
          <w:sz w:val="24"/>
          <w:szCs w:val="24"/>
        </w:rPr>
        <w:t xml:space="preserve">5 </w:t>
      </w:r>
      <w:r w:rsidR="00E84A81" w:rsidRPr="006E600D">
        <w:rPr>
          <w:rFonts w:ascii="Arial" w:hAnsi="Arial" w:cs="Arial"/>
          <w:sz w:val="24"/>
          <w:szCs w:val="24"/>
        </w:rPr>
        <w:t>Personalverantwortung</w:t>
      </w:r>
    </w:p>
    <w:p w14:paraId="24029765" w14:textId="2FFC5EE5" w:rsidR="00E84A81" w:rsidRPr="006E600D" w:rsidRDefault="00D714AF" w:rsidP="006E600D">
      <w:pPr>
        <w:spacing w:line="480" w:lineRule="auto"/>
        <w:rPr>
          <w:rFonts w:ascii="Arial" w:hAnsi="Arial" w:cs="Arial"/>
          <w:sz w:val="24"/>
          <w:szCs w:val="24"/>
        </w:rPr>
      </w:pPr>
      <w:r>
        <w:rPr>
          <w:rFonts w:ascii="Arial" w:hAnsi="Arial" w:cs="Arial"/>
          <w:sz w:val="24"/>
          <w:szCs w:val="24"/>
        </w:rPr>
        <w:t xml:space="preserve">6 </w:t>
      </w:r>
      <w:r w:rsidR="00E84A81" w:rsidRPr="006E600D">
        <w:rPr>
          <w:rFonts w:ascii="Arial" w:hAnsi="Arial" w:cs="Arial"/>
          <w:sz w:val="24"/>
          <w:szCs w:val="24"/>
        </w:rPr>
        <w:t>Fortbildung / Präventionsangebote</w:t>
      </w:r>
    </w:p>
    <w:p w14:paraId="41A92860" w14:textId="1CD3896F" w:rsidR="00E84A81" w:rsidRPr="006E600D" w:rsidRDefault="00D714AF" w:rsidP="006E600D">
      <w:pPr>
        <w:spacing w:line="480" w:lineRule="auto"/>
        <w:rPr>
          <w:rFonts w:ascii="Arial" w:hAnsi="Arial" w:cs="Arial"/>
          <w:sz w:val="24"/>
          <w:szCs w:val="24"/>
        </w:rPr>
      </w:pPr>
      <w:r>
        <w:rPr>
          <w:rFonts w:ascii="Arial" w:hAnsi="Arial" w:cs="Arial"/>
          <w:sz w:val="24"/>
          <w:szCs w:val="24"/>
        </w:rPr>
        <w:t>7</w:t>
      </w:r>
      <w:r w:rsidR="00E84A81" w:rsidRPr="006E600D">
        <w:rPr>
          <w:rFonts w:ascii="Arial" w:hAnsi="Arial" w:cs="Arial"/>
          <w:sz w:val="24"/>
          <w:szCs w:val="24"/>
        </w:rPr>
        <w:t xml:space="preserve"> allgemeiner Verhaltenskodex</w:t>
      </w:r>
    </w:p>
    <w:p w14:paraId="2D06B90E" w14:textId="067F9A46" w:rsidR="00E84A81" w:rsidRDefault="00D714AF" w:rsidP="006E600D">
      <w:pPr>
        <w:spacing w:line="480" w:lineRule="auto"/>
        <w:rPr>
          <w:rFonts w:ascii="Arial" w:hAnsi="Arial" w:cs="Arial"/>
          <w:sz w:val="24"/>
          <w:szCs w:val="24"/>
        </w:rPr>
      </w:pPr>
      <w:r>
        <w:rPr>
          <w:rFonts w:ascii="Arial" w:hAnsi="Arial" w:cs="Arial"/>
          <w:sz w:val="24"/>
          <w:szCs w:val="24"/>
        </w:rPr>
        <w:t>8</w:t>
      </w:r>
      <w:r w:rsidR="00E84A81" w:rsidRPr="006E600D">
        <w:rPr>
          <w:rFonts w:ascii="Arial" w:hAnsi="Arial" w:cs="Arial"/>
          <w:sz w:val="24"/>
          <w:szCs w:val="24"/>
        </w:rPr>
        <w:t xml:space="preserve"> Verhaltenskodex in konkreten Situationen</w:t>
      </w:r>
    </w:p>
    <w:p w14:paraId="684E11BF" w14:textId="7E2C2003" w:rsidR="00B803AD" w:rsidRPr="006E600D" w:rsidRDefault="00B803AD" w:rsidP="006E600D">
      <w:pPr>
        <w:spacing w:line="480" w:lineRule="auto"/>
        <w:rPr>
          <w:rFonts w:ascii="Arial" w:hAnsi="Arial" w:cs="Arial"/>
          <w:sz w:val="24"/>
          <w:szCs w:val="24"/>
        </w:rPr>
      </w:pPr>
      <w:r>
        <w:rPr>
          <w:rFonts w:ascii="Arial" w:hAnsi="Arial" w:cs="Arial"/>
          <w:sz w:val="24"/>
          <w:szCs w:val="24"/>
        </w:rPr>
        <w:t>9 Ansprechstellen und Beschwerdestrukturen</w:t>
      </w:r>
    </w:p>
    <w:p w14:paraId="66B9E34E" w14:textId="210CC6D7" w:rsidR="00E84A81" w:rsidRDefault="00E84A81"/>
    <w:p w14:paraId="0234E9FF" w14:textId="43017E7B" w:rsidR="006E600D" w:rsidRDefault="006E600D"/>
    <w:p w14:paraId="2B5DF9EC" w14:textId="4F4996EB" w:rsidR="006E600D" w:rsidRDefault="006E600D"/>
    <w:p w14:paraId="552F9A73" w14:textId="3131DA7C" w:rsidR="006E600D" w:rsidRDefault="006E600D"/>
    <w:p w14:paraId="60978529" w14:textId="2FDC65FD" w:rsidR="00D714AF" w:rsidRDefault="00D714AF"/>
    <w:p w14:paraId="35416A8F" w14:textId="29A1CD03" w:rsidR="00D714AF" w:rsidRDefault="00D714AF"/>
    <w:p w14:paraId="3F42B67E" w14:textId="7D5FE7C5" w:rsidR="00D714AF" w:rsidRDefault="00D714AF"/>
    <w:p w14:paraId="634B7543" w14:textId="60DE7F8D" w:rsidR="00D714AF" w:rsidRDefault="00D714AF"/>
    <w:p w14:paraId="52D039DC" w14:textId="19488D82" w:rsidR="00D714AF" w:rsidRDefault="00D714AF"/>
    <w:p w14:paraId="18A7973C" w14:textId="7E7538B9" w:rsidR="00D714AF" w:rsidRDefault="00D714AF"/>
    <w:p w14:paraId="720E0A97" w14:textId="77777777" w:rsidR="00371622" w:rsidRDefault="00371622"/>
    <w:p w14:paraId="5972E7DF" w14:textId="2AFC6F08" w:rsidR="006E600D" w:rsidRPr="002C7B18" w:rsidRDefault="00C201EE">
      <w:pPr>
        <w:rPr>
          <w:rFonts w:ascii="Arial" w:hAnsi="Arial" w:cs="Arial"/>
          <w:b/>
          <w:bCs/>
          <w:sz w:val="24"/>
          <w:szCs w:val="24"/>
        </w:rPr>
      </w:pPr>
      <w:r>
        <w:rPr>
          <w:rFonts w:ascii="Arial" w:hAnsi="Arial" w:cs="Arial"/>
          <w:b/>
          <w:bCs/>
          <w:sz w:val="24"/>
          <w:szCs w:val="24"/>
        </w:rPr>
        <w:lastRenderedPageBreak/>
        <w:t>1</w:t>
      </w:r>
      <w:r>
        <w:rPr>
          <w:rFonts w:ascii="Arial" w:hAnsi="Arial" w:cs="Arial"/>
          <w:b/>
          <w:bCs/>
          <w:sz w:val="24"/>
          <w:szCs w:val="24"/>
        </w:rPr>
        <w:tab/>
      </w:r>
      <w:r w:rsidR="00D714AF" w:rsidRPr="002C7B18">
        <w:rPr>
          <w:rFonts w:ascii="Arial" w:hAnsi="Arial" w:cs="Arial"/>
          <w:b/>
          <w:bCs/>
          <w:sz w:val="24"/>
          <w:szCs w:val="24"/>
        </w:rPr>
        <w:t>Vorwort</w:t>
      </w:r>
    </w:p>
    <w:p w14:paraId="6358D0F4" w14:textId="42834C75" w:rsidR="00586814" w:rsidRPr="00EE2054" w:rsidRDefault="00586814" w:rsidP="00D714AF">
      <w:pPr>
        <w:spacing w:line="360" w:lineRule="auto"/>
        <w:rPr>
          <w:rFonts w:ascii="Arial" w:hAnsi="Arial" w:cs="Arial"/>
        </w:rPr>
      </w:pPr>
      <w:r w:rsidRPr="00EE2054">
        <w:rPr>
          <w:rFonts w:ascii="Arial" w:hAnsi="Arial" w:cs="Arial"/>
        </w:rPr>
        <w:t>Die Arbeit am Schutzkonzept</w:t>
      </w:r>
      <w:r w:rsidR="00C63EAB">
        <w:rPr>
          <w:rFonts w:ascii="Arial" w:hAnsi="Arial" w:cs="Arial"/>
        </w:rPr>
        <w:t xml:space="preserve">, das auf der </w:t>
      </w:r>
      <w:r w:rsidR="00C63EAB" w:rsidRPr="00D306CB">
        <w:rPr>
          <w:rFonts w:ascii="Arial" w:hAnsi="Arial" w:cs="Arial"/>
          <w:b/>
          <w:bCs/>
        </w:rPr>
        <w:t>UN-Kinderrechtskonvention</w:t>
      </w:r>
      <w:r w:rsidR="00C63EAB">
        <w:rPr>
          <w:rFonts w:ascii="Arial" w:hAnsi="Arial" w:cs="Arial"/>
        </w:rPr>
        <w:t xml:space="preserve"> basiert,</w:t>
      </w:r>
      <w:r w:rsidRPr="00EE2054">
        <w:rPr>
          <w:rFonts w:ascii="Arial" w:hAnsi="Arial" w:cs="Arial"/>
        </w:rPr>
        <w:t xml:space="preserve"> umfasst mehrere Konferenzen</w:t>
      </w:r>
      <w:r w:rsidR="0064235C">
        <w:rPr>
          <w:rFonts w:ascii="Arial" w:hAnsi="Arial" w:cs="Arial"/>
        </w:rPr>
        <w:t>, Risiko- und Potentialanalysen,</w:t>
      </w:r>
      <w:r w:rsidRPr="00EE2054">
        <w:rPr>
          <w:rFonts w:ascii="Arial" w:hAnsi="Arial" w:cs="Arial"/>
        </w:rPr>
        <w:t xml:space="preserve"> und Arbeitskreissitzungen seit Dezember 2022. </w:t>
      </w:r>
      <w:r w:rsidR="0064235C">
        <w:rPr>
          <w:rFonts w:ascii="Arial" w:hAnsi="Arial" w:cs="Arial"/>
        </w:rPr>
        <w:t>D</w:t>
      </w:r>
      <w:r w:rsidR="00425A36" w:rsidRPr="00EE2054">
        <w:rPr>
          <w:rFonts w:ascii="Arial" w:hAnsi="Arial" w:cs="Arial"/>
        </w:rPr>
        <w:t>ie Kinder und deren Anliegen</w:t>
      </w:r>
      <w:r w:rsidR="0064235C">
        <w:rPr>
          <w:rFonts w:ascii="Arial" w:hAnsi="Arial" w:cs="Arial"/>
        </w:rPr>
        <w:t xml:space="preserve"> wurden</w:t>
      </w:r>
      <w:r w:rsidR="00425A36" w:rsidRPr="00EE2054">
        <w:rPr>
          <w:rFonts w:ascii="Arial" w:hAnsi="Arial" w:cs="Arial"/>
        </w:rPr>
        <w:t xml:space="preserve"> in den Klassenräten und im Schülerparlament eingebunden. Der SEB wurde über den Fortgang der Konzepterstellung informiert und gehört. </w:t>
      </w:r>
      <w:r w:rsidR="00EE2054">
        <w:rPr>
          <w:rFonts w:ascii="Arial" w:hAnsi="Arial" w:cs="Arial"/>
        </w:rPr>
        <w:t>Die vorliegende Fassung sehen wir als Arbeitspapier, das</w:t>
      </w:r>
      <w:r w:rsidR="00371622">
        <w:rPr>
          <w:rFonts w:ascii="Arial" w:hAnsi="Arial" w:cs="Arial"/>
        </w:rPr>
        <w:t xml:space="preserve"> kontinuierlich</w:t>
      </w:r>
      <w:r w:rsidR="00EE2054">
        <w:rPr>
          <w:rFonts w:ascii="Arial" w:hAnsi="Arial" w:cs="Arial"/>
        </w:rPr>
        <w:t xml:space="preserve"> überarbeitet und den Bedarfen und Erfahrungen angepasst wird</w:t>
      </w:r>
      <w:r w:rsidR="00371622">
        <w:rPr>
          <w:rFonts w:ascii="Arial" w:hAnsi="Arial" w:cs="Arial"/>
        </w:rPr>
        <w:t>, um die Wirksamkeit zu gewährleisten</w:t>
      </w:r>
      <w:r w:rsidR="00EE2054">
        <w:rPr>
          <w:rFonts w:ascii="Arial" w:hAnsi="Arial" w:cs="Arial"/>
        </w:rPr>
        <w:t>.</w:t>
      </w:r>
    </w:p>
    <w:p w14:paraId="38B76FB8" w14:textId="735C9AD5" w:rsidR="00D714AF" w:rsidRPr="00D714AF" w:rsidRDefault="000A7293" w:rsidP="00D714AF">
      <w:pPr>
        <w:spacing w:line="360" w:lineRule="auto"/>
        <w:rPr>
          <w:rFonts w:ascii="Arial" w:hAnsi="Arial" w:cs="Arial"/>
          <w:sz w:val="24"/>
          <w:szCs w:val="24"/>
        </w:rPr>
      </w:pPr>
      <w:r w:rsidRPr="00D714AF">
        <w:rPr>
          <w:rFonts w:ascii="Arial" w:hAnsi="Arial" w:cs="Arial"/>
          <w:sz w:val="24"/>
          <w:szCs w:val="24"/>
        </w:rPr>
        <w:t xml:space="preserve">Das </w:t>
      </w:r>
      <w:r w:rsidRPr="00EE2054">
        <w:rPr>
          <w:rFonts w:ascii="Arial" w:hAnsi="Arial" w:cs="Arial"/>
          <w:b/>
          <w:bCs/>
          <w:sz w:val="24"/>
          <w:szCs w:val="24"/>
        </w:rPr>
        <w:t>Leitbild</w:t>
      </w:r>
      <w:r w:rsidRPr="00D714AF">
        <w:rPr>
          <w:rFonts w:ascii="Arial" w:hAnsi="Arial" w:cs="Arial"/>
          <w:sz w:val="24"/>
          <w:szCs w:val="24"/>
        </w:rPr>
        <w:t xml:space="preserve"> unserer Schule zeigt, dass jede Form von Ausgrenzung und Gewalt gegenüber Schülerinnen und Schülern abgelehnt wird. Dies gilt auch für sexualisierte Gewalt.</w:t>
      </w:r>
      <w:r w:rsidR="00D306CB">
        <w:rPr>
          <w:rFonts w:ascii="Arial" w:hAnsi="Arial" w:cs="Arial"/>
          <w:sz w:val="24"/>
          <w:szCs w:val="24"/>
        </w:rPr>
        <w:t xml:space="preserve"> </w:t>
      </w:r>
      <w:r w:rsidR="00D714AF" w:rsidRPr="00D714AF">
        <w:rPr>
          <w:rFonts w:ascii="Arial" w:hAnsi="Arial" w:cs="Arial"/>
          <w:sz w:val="24"/>
          <w:szCs w:val="24"/>
        </w:rPr>
        <w:t>Die Schule hat in diesem Zusammenhang mit dieser Thematik neben dem Bildungsauftrag einen besonderen Erziehungs- und Schutzauftrag für Kinder.</w:t>
      </w:r>
    </w:p>
    <w:p w14:paraId="65D805A9" w14:textId="6B053129" w:rsidR="00764C68" w:rsidRPr="00D714AF" w:rsidRDefault="000A7293" w:rsidP="00D714AF">
      <w:pPr>
        <w:spacing w:line="360" w:lineRule="auto"/>
        <w:rPr>
          <w:rFonts w:ascii="Arial" w:hAnsi="Arial" w:cs="Arial"/>
          <w:sz w:val="24"/>
          <w:szCs w:val="24"/>
        </w:rPr>
      </w:pPr>
      <w:r w:rsidRPr="00D714AF">
        <w:rPr>
          <w:rFonts w:ascii="Arial" w:hAnsi="Arial" w:cs="Arial"/>
          <w:sz w:val="24"/>
          <w:szCs w:val="24"/>
        </w:rPr>
        <w:t>Die Schule muss ein sicherer Ort sein</w:t>
      </w:r>
      <w:r w:rsidR="00D306CB">
        <w:rPr>
          <w:rFonts w:ascii="Arial" w:hAnsi="Arial" w:cs="Arial"/>
          <w:sz w:val="24"/>
          <w:szCs w:val="24"/>
        </w:rPr>
        <w:t>.</w:t>
      </w:r>
      <w:r w:rsidR="00C63EAB">
        <w:rPr>
          <w:rFonts w:ascii="Arial" w:hAnsi="Arial" w:cs="Arial"/>
          <w:sz w:val="24"/>
          <w:szCs w:val="24"/>
        </w:rPr>
        <w:t xml:space="preserve"> </w:t>
      </w:r>
      <w:r w:rsidR="00D306CB">
        <w:rPr>
          <w:rFonts w:ascii="Arial" w:hAnsi="Arial" w:cs="Arial"/>
          <w:sz w:val="24"/>
          <w:szCs w:val="24"/>
        </w:rPr>
        <w:t>H</w:t>
      </w:r>
      <w:r w:rsidR="00C63EAB">
        <w:rPr>
          <w:rFonts w:ascii="Arial" w:hAnsi="Arial" w:cs="Arial"/>
          <w:sz w:val="24"/>
          <w:szCs w:val="24"/>
        </w:rPr>
        <w:t xml:space="preserve">ierbei werden die Rechte der Kinder beachtet. Im Besonderen das Recht auf Schutz vor Gewalt, das Recht auf freie Meinungsäußerung und das Recht auf Privatsphäre. </w:t>
      </w:r>
      <w:r w:rsidR="00764C68">
        <w:rPr>
          <w:rFonts w:ascii="Arial" w:hAnsi="Arial" w:cs="Arial"/>
          <w:sz w:val="24"/>
          <w:szCs w:val="24"/>
        </w:rPr>
        <w:t>Dies schließt</w:t>
      </w:r>
      <w:r w:rsidR="00C63EAB">
        <w:rPr>
          <w:rFonts w:ascii="Arial" w:hAnsi="Arial" w:cs="Arial"/>
          <w:sz w:val="24"/>
          <w:szCs w:val="24"/>
        </w:rPr>
        <w:t xml:space="preserve"> die analoge, digitale und reale Lebenswelt ein.</w:t>
      </w:r>
    </w:p>
    <w:p w14:paraId="79CF406D" w14:textId="738DA705" w:rsidR="000A7293" w:rsidRPr="00D714AF" w:rsidRDefault="000A7293" w:rsidP="00D714AF">
      <w:pPr>
        <w:spacing w:line="360" w:lineRule="auto"/>
        <w:rPr>
          <w:rFonts w:ascii="Arial" w:hAnsi="Arial" w:cs="Arial"/>
          <w:sz w:val="24"/>
          <w:szCs w:val="24"/>
        </w:rPr>
      </w:pPr>
      <w:r w:rsidRPr="00D714AF">
        <w:rPr>
          <w:rFonts w:ascii="Arial" w:hAnsi="Arial" w:cs="Arial"/>
          <w:sz w:val="24"/>
          <w:szCs w:val="24"/>
        </w:rPr>
        <w:t>Schülerinnen und Schüler erleben Lehrkräfte als Menschen, die zugleich die not</w:t>
      </w:r>
      <w:r w:rsidR="00284A7B">
        <w:rPr>
          <w:rFonts w:ascii="Arial" w:hAnsi="Arial" w:cs="Arial"/>
          <w:sz w:val="24"/>
          <w:szCs w:val="24"/>
        </w:rPr>
        <w:t>-</w:t>
      </w:r>
      <w:r w:rsidRPr="00D714AF">
        <w:rPr>
          <w:rFonts w:ascii="Arial" w:hAnsi="Arial" w:cs="Arial"/>
          <w:sz w:val="24"/>
          <w:szCs w:val="24"/>
        </w:rPr>
        <w:t xml:space="preserve">wendige professionelle Nähe und Distanz bieten, sowie Schutz und Ansprechbarkeit als Vertrauensperson. Lehrkräfte schauen hin, hören zu und nehmen </w:t>
      </w:r>
      <w:r w:rsidR="00284A7B">
        <w:rPr>
          <w:rFonts w:ascii="Arial" w:hAnsi="Arial" w:cs="Arial"/>
          <w:sz w:val="24"/>
          <w:szCs w:val="24"/>
        </w:rPr>
        <w:t>oft</w:t>
      </w:r>
      <w:r w:rsidRPr="00D714AF">
        <w:rPr>
          <w:rFonts w:ascii="Arial" w:hAnsi="Arial" w:cs="Arial"/>
          <w:sz w:val="24"/>
          <w:szCs w:val="24"/>
        </w:rPr>
        <w:t xml:space="preserve"> frühzeitig mögliche Anzeichen für eine Gefährdung wahr.</w:t>
      </w:r>
    </w:p>
    <w:p w14:paraId="0A8160BF" w14:textId="692EAFDC" w:rsidR="000A7293" w:rsidRPr="00D714AF" w:rsidRDefault="00284A7B" w:rsidP="00D714AF">
      <w:pPr>
        <w:spacing w:line="360" w:lineRule="auto"/>
        <w:rPr>
          <w:rFonts w:ascii="Arial" w:hAnsi="Arial" w:cs="Arial"/>
          <w:sz w:val="24"/>
          <w:szCs w:val="24"/>
        </w:rPr>
      </w:pPr>
      <w:r>
        <w:rPr>
          <w:rFonts w:ascii="Arial" w:hAnsi="Arial" w:cs="Arial"/>
          <w:sz w:val="24"/>
          <w:szCs w:val="24"/>
        </w:rPr>
        <w:t>Es</w:t>
      </w:r>
      <w:r w:rsidR="000A7293" w:rsidRPr="00D714AF">
        <w:rPr>
          <w:rFonts w:ascii="Arial" w:hAnsi="Arial" w:cs="Arial"/>
          <w:sz w:val="24"/>
          <w:szCs w:val="24"/>
        </w:rPr>
        <w:t xml:space="preserve"> bedarf klarer Regeln für Lehrkräfte und Schülerinnen und Schülern, um Schutz zu bieten und Grenzen zu wahren. </w:t>
      </w:r>
    </w:p>
    <w:p w14:paraId="072269F5" w14:textId="79278E63" w:rsidR="000A7293" w:rsidRDefault="000A7293" w:rsidP="00284A7B">
      <w:pPr>
        <w:spacing w:line="360" w:lineRule="auto"/>
        <w:rPr>
          <w:rFonts w:ascii="Arial" w:hAnsi="Arial" w:cs="Arial"/>
          <w:sz w:val="24"/>
          <w:szCs w:val="24"/>
        </w:rPr>
      </w:pPr>
      <w:r w:rsidRPr="00D714AF">
        <w:rPr>
          <w:rFonts w:ascii="Arial" w:hAnsi="Arial" w:cs="Arial"/>
          <w:sz w:val="24"/>
          <w:szCs w:val="24"/>
        </w:rPr>
        <w:t xml:space="preserve">Zur Verwirklichung </w:t>
      </w:r>
      <w:r w:rsidR="00D714AF" w:rsidRPr="00D714AF">
        <w:rPr>
          <w:rFonts w:ascii="Arial" w:hAnsi="Arial" w:cs="Arial"/>
          <w:sz w:val="24"/>
          <w:szCs w:val="24"/>
        </w:rPr>
        <w:t xml:space="preserve">dieses Erziehungs- und Schutzauftrags bietet der </w:t>
      </w:r>
      <w:r w:rsidR="00D714AF" w:rsidRPr="00EE2054">
        <w:rPr>
          <w:rFonts w:ascii="Arial" w:hAnsi="Arial" w:cs="Arial"/>
          <w:b/>
          <w:bCs/>
          <w:sz w:val="24"/>
          <w:szCs w:val="24"/>
        </w:rPr>
        <w:t>Verhaltens</w:t>
      </w:r>
      <w:r w:rsidR="00284A7B" w:rsidRPr="00EE2054">
        <w:rPr>
          <w:rFonts w:ascii="Arial" w:hAnsi="Arial" w:cs="Arial"/>
          <w:b/>
          <w:bCs/>
          <w:sz w:val="24"/>
          <w:szCs w:val="24"/>
        </w:rPr>
        <w:t>-</w:t>
      </w:r>
      <w:r w:rsidR="00D714AF" w:rsidRPr="00EE2054">
        <w:rPr>
          <w:rFonts w:ascii="Arial" w:hAnsi="Arial" w:cs="Arial"/>
          <w:b/>
          <w:bCs/>
          <w:sz w:val="24"/>
          <w:szCs w:val="24"/>
        </w:rPr>
        <w:t>kodex</w:t>
      </w:r>
      <w:r w:rsidR="00284A7B">
        <w:rPr>
          <w:rFonts w:ascii="Arial" w:hAnsi="Arial" w:cs="Arial"/>
          <w:sz w:val="24"/>
          <w:szCs w:val="24"/>
        </w:rPr>
        <w:t xml:space="preserve"> innerhalb des Schutzkonzeptes</w:t>
      </w:r>
      <w:r w:rsidR="00D714AF" w:rsidRPr="00D714AF">
        <w:rPr>
          <w:rFonts w:ascii="Arial" w:hAnsi="Arial" w:cs="Arial"/>
          <w:sz w:val="24"/>
          <w:szCs w:val="24"/>
        </w:rPr>
        <w:t xml:space="preserve"> Lehrkräften und Schülerinnen eine Hilfestellung und Anleitung zu angemessene</w:t>
      </w:r>
      <w:r w:rsidR="00284A7B">
        <w:rPr>
          <w:rFonts w:ascii="Arial" w:hAnsi="Arial" w:cs="Arial"/>
          <w:sz w:val="24"/>
          <w:szCs w:val="24"/>
        </w:rPr>
        <w:t>m</w:t>
      </w:r>
      <w:r w:rsidR="00D714AF" w:rsidRPr="00D714AF">
        <w:rPr>
          <w:rFonts w:ascii="Arial" w:hAnsi="Arial" w:cs="Arial"/>
          <w:sz w:val="24"/>
          <w:szCs w:val="24"/>
        </w:rPr>
        <w:t xml:space="preserve"> und koo</w:t>
      </w:r>
      <w:r w:rsidR="00B803AD">
        <w:rPr>
          <w:rFonts w:ascii="Arial" w:hAnsi="Arial" w:cs="Arial"/>
          <w:sz w:val="24"/>
          <w:szCs w:val="24"/>
        </w:rPr>
        <w:t>r</w:t>
      </w:r>
      <w:r w:rsidR="00D714AF" w:rsidRPr="00D714AF">
        <w:rPr>
          <w:rFonts w:ascii="Arial" w:hAnsi="Arial" w:cs="Arial"/>
          <w:sz w:val="24"/>
          <w:szCs w:val="24"/>
        </w:rPr>
        <w:t>diniertem pädagogischem Verhalten.</w:t>
      </w:r>
    </w:p>
    <w:p w14:paraId="424FCA7B" w14:textId="5AC04A79" w:rsidR="00D714AF" w:rsidRDefault="00E63DB2" w:rsidP="009969F4">
      <w:pPr>
        <w:spacing w:line="360" w:lineRule="auto"/>
        <w:rPr>
          <w:rFonts w:ascii="Arial" w:hAnsi="Arial" w:cs="Arial"/>
          <w:sz w:val="24"/>
          <w:szCs w:val="24"/>
        </w:rPr>
      </w:pPr>
      <w:r>
        <w:rPr>
          <w:rFonts w:ascii="Arial" w:hAnsi="Arial" w:cs="Arial"/>
          <w:sz w:val="24"/>
          <w:szCs w:val="24"/>
        </w:rPr>
        <w:t xml:space="preserve">Bedeutsam erscheint uns darauf hinzuweisen, dass wir uns in unserem Schutz-konzept ausschließlich auf die von uns zu verantwortenden Bereiche beziehen. </w:t>
      </w:r>
      <w:r w:rsidR="009969F4">
        <w:rPr>
          <w:rFonts w:ascii="Arial" w:hAnsi="Arial" w:cs="Arial"/>
          <w:sz w:val="24"/>
          <w:szCs w:val="24"/>
        </w:rPr>
        <w:t>Wir bewerten die Vermietung von Wohneinheiten innerhalb des Schulgebäudes an einen Privatmieter und an den Verein Merhaba als Risikofaktor, da deren Besucher uneingeschränkten Zugang zu</w:t>
      </w:r>
      <w:r w:rsidR="00C05FC2">
        <w:rPr>
          <w:rFonts w:ascii="Arial" w:hAnsi="Arial" w:cs="Arial"/>
          <w:sz w:val="24"/>
          <w:szCs w:val="24"/>
        </w:rPr>
        <w:t xml:space="preserve"> (fast)</w:t>
      </w:r>
      <w:r w:rsidR="009969F4">
        <w:rPr>
          <w:rFonts w:ascii="Arial" w:hAnsi="Arial" w:cs="Arial"/>
          <w:sz w:val="24"/>
          <w:szCs w:val="24"/>
        </w:rPr>
        <w:t xml:space="preserve"> allen Gebäudetrakten haben. Dies entzieht sich unserer Einflussnahme.</w:t>
      </w:r>
    </w:p>
    <w:p w14:paraId="5EE674B1" w14:textId="2F98711E" w:rsidR="00D714AF" w:rsidRPr="00EE2054" w:rsidRDefault="00C201EE">
      <w:pPr>
        <w:rPr>
          <w:rFonts w:ascii="Arial" w:hAnsi="Arial" w:cs="Arial"/>
          <w:b/>
          <w:bCs/>
          <w:sz w:val="24"/>
          <w:szCs w:val="24"/>
        </w:rPr>
      </w:pPr>
      <w:r>
        <w:rPr>
          <w:rFonts w:ascii="Arial" w:hAnsi="Arial" w:cs="Arial"/>
          <w:b/>
          <w:bCs/>
          <w:sz w:val="24"/>
          <w:szCs w:val="24"/>
        </w:rPr>
        <w:lastRenderedPageBreak/>
        <w:t>2</w:t>
      </w:r>
      <w:r>
        <w:rPr>
          <w:rFonts w:ascii="Arial" w:hAnsi="Arial" w:cs="Arial"/>
          <w:b/>
          <w:bCs/>
          <w:sz w:val="24"/>
          <w:szCs w:val="24"/>
        </w:rPr>
        <w:tab/>
      </w:r>
      <w:r w:rsidR="00D714AF" w:rsidRPr="00EE2054">
        <w:rPr>
          <w:rFonts w:ascii="Arial" w:hAnsi="Arial" w:cs="Arial"/>
          <w:b/>
          <w:bCs/>
          <w:sz w:val="24"/>
          <w:szCs w:val="24"/>
        </w:rPr>
        <w:t>Leitbild</w:t>
      </w:r>
    </w:p>
    <w:p w14:paraId="0420E026" w14:textId="396F7730" w:rsidR="00D714AF" w:rsidRPr="00D714AF" w:rsidRDefault="00D714AF">
      <w:pPr>
        <w:rPr>
          <w:rFonts w:ascii="Arial" w:hAnsi="Arial" w:cs="Arial"/>
          <w:sz w:val="24"/>
          <w:szCs w:val="24"/>
        </w:rPr>
      </w:pPr>
    </w:p>
    <w:p w14:paraId="42C52522" w14:textId="043C3A24" w:rsidR="006E600D" w:rsidRDefault="00C63EAB">
      <w:r>
        <w:rPr>
          <w:noProof/>
        </w:rPr>
        <mc:AlternateContent>
          <mc:Choice Requires="wps">
            <w:drawing>
              <wp:anchor distT="45720" distB="45720" distL="114300" distR="114300" simplePos="0" relativeHeight="251671552" behindDoc="1" locked="0" layoutInCell="1" allowOverlap="1" wp14:anchorId="3F69567D" wp14:editId="662E4B30">
                <wp:simplePos x="0" y="0"/>
                <wp:positionH relativeFrom="column">
                  <wp:posOffset>2503805</wp:posOffset>
                </wp:positionH>
                <wp:positionV relativeFrom="paragraph">
                  <wp:posOffset>2182495</wp:posOffset>
                </wp:positionV>
                <wp:extent cx="1506855" cy="342900"/>
                <wp:effectExtent l="0" t="0" r="1714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06855" cy="3429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E657292" w14:textId="4A0A8D5F" w:rsidR="00C63EAB" w:rsidRDefault="00C63EAB">
                            <w:proofErr w:type="spellStart"/>
                            <w:r>
                              <w:t>ssss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9567D" id="_x0000_t202" coordsize="21600,21600" o:spt="202" path="m,l,21600r21600,l21600,xe">
                <v:stroke joinstyle="miter"/>
                <v:path gradientshapeok="t" o:connecttype="rect"/>
              </v:shapetype>
              <v:shape id="Textfeld 2" o:spid="_x0000_s1026" type="#_x0000_t202" style="position:absolute;margin-left:197.15pt;margin-top:171.85pt;width:118.65pt;height:27pt;flip:y;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" fillcolor="white [3201]" strokecolor="black [3200]" strokeweight="1pt">
                <v:textbox>
                  <w:txbxContent>
                    <w:p w14:paraId="1E657292" w14:textId="4A0A8D5F" w:rsidR="00C63EAB" w:rsidRDefault="00C63EAB">
                      <w:proofErr w:type="spellStart"/>
                      <w:r>
                        <w:t>ssss</w:t>
                      </w:r>
                      <w:proofErr w:type="spellEnd"/>
                    </w:p>
                  </w:txbxContent>
                </v:textbox>
              </v:shape>
            </w:pict>
          </mc:Fallback>
        </mc:AlternateContent>
      </w:r>
      <w:r w:rsidR="00106B95">
        <w:rPr>
          <w:noProof/>
        </w:rPr>
        <w:drawing>
          <wp:inline distT="0" distB="0" distL="0" distR="0" wp14:anchorId="5A02BA8F" wp14:editId="42D98C7A">
            <wp:extent cx="5760720" cy="4110427"/>
            <wp:effectExtent l="0" t="0" r="0" b="4445"/>
            <wp:docPr id="297411167"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11167" name="Grafik 1" descr="Ein Bild, das Text, Screenshot, Schrift, Zahl enthält.&#10;&#10;KI-generierte Inhalte können fehlerhaft sein."/>
                    <pic:cNvPicPr/>
                  </pic:nvPicPr>
                  <pic:blipFill rotWithShape="1">
                    <a:blip r:embed="rId9" cstate="print">
                      <a:extLst>
                        <a:ext uri="{28A0092B-C50C-407E-A947-70E740481C1C}">
                          <a14:useLocalDpi xmlns:a14="http://schemas.microsoft.com/office/drawing/2010/main" val="0"/>
                        </a:ext>
                      </a:extLst>
                    </a:blip>
                    <a:srcRect l="2850" r="2929" b="4874"/>
                    <a:stretch/>
                  </pic:blipFill>
                  <pic:spPr bwMode="auto">
                    <a:xfrm>
                      <a:off x="0" y="0"/>
                      <a:ext cx="5760720" cy="4110427"/>
                    </a:xfrm>
                    <a:prstGeom prst="rect">
                      <a:avLst/>
                    </a:prstGeom>
                    <a:ln>
                      <a:noFill/>
                    </a:ln>
                    <a:extLst>
                      <a:ext uri="{53640926-AAD7-44D8-BBD7-CCE9431645EC}">
                        <a14:shadowObscured xmlns:a14="http://schemas.microsoft.com/office/drawing/2010/main"/>
                      </a:ext>
                    </a:extLst>
                  </pic:spPr>
                </pic:pic>
              </a:graphicData>
            </a:graphic>
          </wp:inline>
        </w:drawing>
      </w:r>
    </w:p>
    <w:p w14:paraId="2F0A7BB0" w14:textId="4037E94D" w:rsidR="006E600D" w:rsidRDefault="006E600D"/>
    <w:p w14:paraId="3BFE0B0F" w14:textId="7B87319B" w:rsidR="006E600D" w:rsidRPr="00D714AF" w:rsidRDefault="00106B95">
      <w:pPr>
        <w:rPr>
          <w:rFonts w:ascii="Arial" w:hAnsi="Arial" w:cs="Arial"/>
          <w:sz w:val="24"/>
          <w:szCs w:val="24"/>
        </w:rPr>
      </w:pPr>
      <w:r w:rsidRPr="00D714AF">
        <w:rPr>
          <w:rFonts w:ascii="Arial" w:hAnsi="Arial" w:cs="Arial"/>
          <w:sz w:val="24"/>
          <w:szCs w:val="24"/>
        </w:rPr>
        <w:t xml:space="preserve">Die Inhalte </w:t>
      </w:r>
      <w:r w:rsidR="000A7293" w:rsidRPr="00D714AF">
        <w:rPr>
          <w:rFonts w:ascii="Arial" w:hAnsi="Arial" w:cs="Arial"/>
          <w:sz w:val="24"/>
          <w:szCs w:val="24"/>
        </w:rPr>
        <w:t xml:space="preserve">der Säulen des </w:t>
      </w:r>
      <w:r w:rsidRPr="00D714AF">
        <w:rPr>
          <w:rFonts w:ascii="Arial" w:hAnsi="Arial" w:cs="Arial"/>
          <w:sz w:val="24"/>
          <w:szCs w:val="24"/>
        </w:rPr>
        <w:t>Leitbild</w:t>
      </w:r>
      <w:r w:rsidR="00371622">
        <w:rPr>
          <w:rFonts w:ascii="Arial" w:hAnsi="Arial" w:cs="Arial"/>
          <w:sz w:val="24"/>
          <w:szCs w:val="24"/>
        </w:rPr>
        <w:t>e</w:t>
      </w:r>
      <w:r w:rsidR="000A7293" w:rsidRPr="00D714AF">
        <w:rPr>
          <w:rFonts w:ascii="Arial" w:hAnsi="Arial" w:cs="Arial"/>
          <w:sz w:val="24"/>
          <w:szCs w:val="24"/>
        </w:rPr>
        <w:t>s</w:t>
      </w:r>
      <w:r w:rsidRPr="00D714AF">
        <w:rPr>
          <w:rFonts w:ascii="Arial" w:hAnsi="Arial" w:cs="Arial"/>
          <w:sz w:val="24"/>
          <w:szCs w:val="24"/>
        </w:rPr>
        <w:t xml:space="preserve"> </w:t>
      </w:r>
      <w:r w:rsidR="000A7293" w:rsidRPr="00D714AF">
        <w:rPr>
          <w:rFonts w:ascii="Arial" w:hAnsi="Arial" w:cs="Arial"/>
          <w:sz w:val="24"/>
          <w:szCs w:val="24"/>
        </w:rPr>
        <w:t>sind</w:t>
      </w:r>
      <w:r w:rsidRPr="00D714AF">
        <w:rPr>
          <w:rFonts w:ascii="Arial" w:hAnsi="Arial" w:cs="Arial"/>
          <w:sz w:val="24"/>
          <w:szCs w:val="24"/>
        </w:rPr>
        <w:t xml:space="preserve"> auf der Schulhomepage einzusehen</w:t>
      </w:r>
      <w:r w:rsidR="000A7293" w:rsidRPr="00D714AF">
        <w:rPr>
          <w:rFonts w:ascii="Arial" w:hAnsi="Arial" w:cs="Arial"/>
          <w:sz w:val="24"/>
          <w:szCs w:val="24"/>
        </w:rPr>
        <w:t>.</w:t>
      </w:r>
    </w:p>
    <w:p w14:paraId="0C3B70E9" w14:textId="5F674DBE" w:rsidR="006E600D" w:rsidRDefault="006E600D"/>
    <w:p w14:paraId="191E6D95" w14:textId="3F5EB4C3" w:rsidR="006E600D" w:rsidRDefault="006E600D"/>
    <w:p w14:paraId="2F496931" w14:textId="1C94FAC4" w:rsidR="006E600D" w:rsidRDefault="006E600D"/>
    <w:p w14:paraId="1A64F551" w14:textId="2E23DC2D" w:rsidR="00D714AF" w:rsidRDefault="00D714AF"/>
    <w:p w14:paraId="30C26338" w14:textId="2C653004" w:rsidR="00D714AF" w:rsidRDefault="00D714AF"/>
    <w:p w14:paraId="40EFC6AB" w14:textId="49A57752" w:rsidR="00D714AF" w:rsidRDefault="00D714AF"/>
    <w:p w14:paraId="6BDF5F86" w14:textId="7360969B" w:rsidR="00D714AF" w:rsidRDefault="00D714AF"/>
    <w:p w14:paraId="5B7EAD1F" w14:textId="25C45EFF" w:rsidR="00D714AF" w:rsidRDefault="00D714AF"/>
    <w:p w14:paraId="797D2337" w14:textId="50BCF93A" w:rsidR="00D714AF" w:rsidRDefault="00D714AF"/>
    <w:p w14:paraId="7CB216D6" w14:textId="5722F7BE" w:rsidR="00D714AF" w:rsidRDefault="00D714AF"/>
    <w:p w14:paraId="7387125B" w14:textId="1FD82133" w:rsidR="00D714AF" w:rsidRDefault="00D714AF"/>
    <w:p w14:paraId="417E69FC" w14:textId="77777777" w:rsidR="00D714AF" w:rsidRDefault="00D714AF"/>
    <w:p w14:paraId="2CA24B22" w14:textId="692934B6" w:rsidR="00D714AF" w:rsidRDefault="00D714AF"/>
    <w:p w14:paraId="6CD81064" w14:textId="7F53D55A" w:rsidR="00D714AF" w:rsidRPr="00371622" w:rsidRDefault="00C201EE">
      <w:pPr>
        <w:rPr>
          <w:rFonts w:ascii="Arial" w:hAnsi="Arial" w:cs="Arial"/>
          <w:b/>
          <w:bCs/>
          <w:sz w:val="24"/>
          <w:szCs w:val="24"/>
        </w:rPr>
      </w:pPr>
      <w:r>
        <w:rPr>
          <w:rFonts w:ascii="Arial" w:hAnsi="Arial" w:cs="Arial"/>
          <w:b/>
          <w:bCs/>
          <w:sz w:val="24"/>
          <w:szCs w:val="24"/>
        </w:rPr>
        <w:lastRenderedPageBreak/>
        <w:t>3</w:t>
      </w:r>
      <w:r>
        <w:rPr>
          <w:rFonts w:ascii="Arial" w:hAnsi="Arial" w:cs="Arial"/>
          <w:b/>
          <w:bCs/>
          <w:sz w:val="24"/>
          <w:szCs w:val="24"/>
        </w:rPr>
        <w:tab/>
      </w:r>
      <w:r w:rsidR="00D714AF" w:rsidRPr="00371622">
        <w:rPr>
          <w:rFonts w:ascii="Arial" w:hAnsi="Arial" w:cs="Arial"/>
          <w:b/>
          <w:bCs/>
          <w:sz w:val="24"/>
          <w:szCs w:val="24"/>
        </w:rPr>
        <w:t>Interventionsplan</w:t>
      </w:r>
    </w:p>
    <w:p w14:paraId="1DB6C656" w14:textId="0C871407" w:rsidR="006E600D" w:rsidRPr="00D714AF" w:rsidRDefault="00D714AF" w:rsidP="00D714AF">
      <w:pPr>
        <w:spacing w:line="480" w:lineRule="auto"/>
        <w:rPr>
          <w:rFonts w:ascii="Arial" w:hAnsi="Arial" w:cs="Arial"/>
          <w:sz w:val="24"/>
          <w:szCs w:val="24"/>
        </w:rPr>
      </w:pPr>
      <w:r w:rsidRPr="00D714AF">
        <w:rPr>
          <w:rFonts w:ascii="Arial" w:hAnsi="Arial" w:cs="Arial"/>
          <w:sz w:val="24"/>
          <w:szCs w:val="24"/>
        </w:rPr>
        <w:t>Ein Plan für das Vorgehen in einem Verdachtsfall von sexualisierter Gewalt bietet allen schulischen Beschäftigten die erforderliche Orientierung und Sicherheit. Er enthält auch ein Rehabilitationsverfahren für den Fall eines unbegründeten Verdachts. Ausführlichere Informationen finden sich in der Broschüre „Kinderschutz in der Schule: Leitfaden zur Entwicklung und praktischen Umsetzung von Schutzkonzepten und Maßnahmen gegen sexuelle Gewalt an Schulen“ (KMK 2023, S.30 ff.).</w:t>
      </w:r>
    </w:p>
    <w:p w14:paraId="12B734DD" w14:textId="4863D91B" w:rsidR="002C7B18" w:rsidRPr="00371622" w:rsidRDefault="00D714AF">
      <w:r w:rsidRPr="00D714AF">
        <w:rPr>
          <w:noProof/>
        </w:rPr>
        <w:drawing>
          <wp:inline distT="0" distB="0" distL="0" distR="0" wp14:anchorId="6E4744E6" wp14:editId="27321BDE">
            <wp:extent cx="4983480" cy="5361127"/>
            <wp:effectExtent l="0" t="0" r="762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5600" cy="5384923"/>
                    </a:xfrm>
                    <a:prstGeom prst="rect">
                      <a:avLst/>
                    </a:prstGeom>
                  </pic:spPr>
                </pic:pic>
              </a:graphicData>
            </a:graphic>
          </wp:inline>
        </w:drawing>
      </w:r>
    </w:p>
    <w:p w14:paraId="06673325" w14:textId="29F84EEC" w:rsidR="002C7B18" w:rsidRDefault="002C7B18">
      <w:pPr>
        <w:rPr>
          <w:rFonts w:ascii="Arial" w:hAnsi="Arial" w:cs="Arial"/>
          <w:sz w:val="24"/>
          <w:szCs w:val="24"/>
        </w:rPr>
      </w:pPr>
    </w:p>
    <w:p w14:paraId="35F87812" w14:textId="18231732" w:rsidR="00D306CB" w:rsidRDefault="00D306CB">
      <w:pPr>
        <w:rPr>
          <w:rFonts w:ascii="Arial" w:hAnsi="Arial" w:cs="Arial"/>
          <w:sz w:val="24"/>
          <w:szCs w:val="24"/>
        </w:rPr>
      </w:pPr>
    </w:p>
    <w:p w14:paraId="46A18D19" w14:textId="6D1082EC" w:rsidR="006E600D" w:rsidRPr="002C7B18" w:rsidRDefault="00C201EE">
      <w:pPr>
        <w:rPr>
          <w:rFonts w:ascii="Arial" w:hAnsi="Arial" w:cs="Arial"/>
          <w:b/>
          <w:bCs/>
          <w:sz w:val="24"/>
          <w:szCs w:val="24"/>
        </w:rPr>
      </w:pPr>
      <w:r>
        <w:rPr>
          <w:rFonts w:ascii="Arial" w:hAnsi="Arial" w:cs="Arial"/>
          <w:b/>
          <w:bCs/>
          <w:sz w:val="24"/>
          <w:szCs w:val="24"/>
        </w:rPr>
        <w:lastRenderedPageBreak/>
        <w:t>4</w:t>
      </w:r>
      <w:r>
        <w:rPr>
          <w:rFonts w:ascii="Arial" w:hAnsi="Arial" w:cs="Arial"/>
          <w:b/>
          <w:bCs/>
          <w:sz w:val="24"/>
          <w:szCs w:val="24"/>
        </w:rPr>
        <w:tab/>
      </w:r>
      <w:r w:rsidR="00D714AF" w:rsidRPr="002C7B18">
        <w:rPr>
          <w:rFonts w:ascii="Arial" w:hAnsi="Arial" w:cs="Arial"/>
          <w:b/>
          <w:bCs/>
          <w:sz w:val="24"/>
          <w:szCs w:val="24"/>
        </w:rPr>
        <w:t>Kooperation</w:t>
      </w:r>
    </w:p>
    <w:p w14:paraId="04B63750" w14:textId="5D74BC65" w:rsidR="00D714AF" w:rsidRPr="00355407" w:rsidRDefault="00D714AF">
      <w:pPr>
        <w:rPr>
          <w:rFonts w:ascii="Arial" w:hAnsi="Arial" w:cs="Arial"/>
          <w:sz w:val="24"/>
          <w:szCs w:val="24"/>
        </w:rPr>
      </w:pPr>
    </w:p>
    <w:p w14:paraId="626C61B4" w14:textId="054A6EB8" w:rsidR="00D714AF" w:rsidRPr="00355407" w:rsidRDefault="00355407">
      <w:pPr>
        <w:rPr>
          <w:rFonts w:ascii="Arial" w:hAnsi="Arial" w:cs="Arial"/>
          <w:sz w:val="24"/>
          <w:szCs w:val="24"/>
          <w:u w:val="single"/>
        </w:rPr>
      </w:pPr>
      <w:r w:rsidRPr="00355407">
        <w:rPr>
          <w:rFonts w:ascii="Arial" w:hAnsi="Arial" w:cs="Arial"/>
          <w:sz w:val="24"/>
          <w:szCs w:val="24"/>
          <w:u w:val="single"/>
        </w:rPr>
        <w:t>Im Verdachtsfall:</w:t>
      </w:r>
    </w:p>
    <w:p w14:paraId="5489F2F7" w14:textId="46F8D463" w:rsidR="006E600D" w:rsidRDefault="00355407">
      <w:r>
        <w:t xml:space="preserve"> </w:t>
      </w:r>
    </w:p>
    <w:p w14:paraId="29DE9403" w14:textId="4A2E3867" w:rsidR="006E600D" w:rsidRDefault="00355407">
      <w:r w:rsidRPr="00355407">
        <w:rPr>
          <w:noProof/>
        </w:rPr>
        <w:drawing>
          <wp:inline distT="0" distB="0" distL="0" distR="0" wp14:anchorId="6A36A9CC" wp14:editId="3EAF6BA6">
            <wp:extent cx="5760720" cy="2473960"/>
            <wp:effectExtent l="0" t="0" r="0" b="254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473960"/>
                    </a:xfrm>
                    <a:prstGeom prst="rect">
                      <a:avLst/>
                    </a:prstGeom>
                  </pic:spPr>
                </pic:pic>
              </a:graphicData>
            </a:graphic>
          </wp:inline>
        </w:drawing>
      </w:r>
    </w:p>
    <w:p w14:paraId="24046FBC" w14:textId="6AC18270" w:rsidR="000A7293" w:rsidRDefault="000A7293"/>
    <w:p w14:paraId="1CB5F94D" w14:textId="728B4486" w:rsidR="00355407" w:rsidRPr="00355407" w:rsidRDefault="00355407">
      <w:pPr>
        <w:rPr>
          <w:rFonts w:ascii="Arial" w:hAnsi="Arial" w:cs="Arial"/>
          <w:u w:val="single"/>
        </w:rPr>
      </w:pPr>
      <w:r w:rsidRPr="00355407">
        <w:rPr>
          <w:rFonts w:ascii="Arial" w:hAnsi="Arial" w:cs="Arial"/>
          <w:u w:val="single"/>
        </w:rPr>
        <w:t>Schulpsychologisches Beratungszentrum Koblenz</w:t>
      </w:r>
    </w:p>
    <w:p w14:paraId="63D0C4AF" w14:textId="228EC3F6" w:rsidR="00355407" w:rsidRPr="00355407" w:rsidRDefault="00355407">
      <w:pPr>
        <w:rPr>
          <w:rFonts w:ascii="Arial" w:hAnsi="Arial" w:cs="Arial"/>
        </w:rPr>
      </w:pPr>
      <w:r w:rsidRPr="00355407">
        <w:rPr>
          <w:rFonts w:ascii="Arial" w:hAnsi="Arial" w:cs="Arial"/>
        </w:rPr>
        <w:t>Frau Kleine-Büning</w:t>
      </w:r>
    </w:p>
    <w:p w14:paraId="0663984A" w14:textId="5A008836" w:rsidR="00355407" w:rsidRPr="00355407" w:rsidRDefault="00355407">
      <w:pPr>
        <w:rPr>
          <w:rFonts w:ascii="Arial" w:hAnsi="Arial" w:cs="Arial"/>
        </w:rPr>
      </w:pPr>
      <w:r w:rsidRPr="00355407">
        <w:rPr>
          <w:rFonts w:ascii="Arial" w:hAnsi="Arial" w:cs="Arial"/>
        </w:rPr>
        <w:t>Telefon: 0671 9701 2550 </w:t>
      </w:r>
      <w:r w:rsidRPr="00355407">
        <w:rPr>
          <w:rFonts w:ascii="Arial" w:hAnsi="Arial" w:cs="Arial"/>
        </w:rPr>
        <w:br/>
        <w:t>E-Mail: </w:t>
      </w:r>
      <w:proofErr w:type="spellStart"/>
      <w:r w:rsidRPr="00355407">
        <w:rPr>
          <w:rFonts w:ascii="Arial" w:hAnsi="Arial" w:cs="Arial"/>
        </w:rPr>
        <w:fldChar w:fldCharType="begin"/>
      </w:r>
      <w:r w:rsidRPr="00355407">
        <w:rPr>
          <w:rFonts w:ascii="Arial" w:hAnsi="Arial" w:cs="Arial"/>
        </w:rPr>
        <w:instrText xml:space="preserve"> HYPERLINK "https://bildung.rlp.de/schulpsychologie" \o "E-Mailadresse Schulpsychologisches Beratungszentrum Koblenz" </w:instrText>
      </w:r>
      <w:r w:rsidRPr="00355407">
        <w:rPr>
          <w:rFonts w:ascii="Arial" w:hAnsi="Arial" w:cs="Arial"/>
        </w:rPr>
        <w:fldChar w:fldCharType="separate"/>
      </w:r>
      <w:r w:rsidRPr="00355407">
        <w:rPr>
          <w:rStyle w:val="Hyperlink"/>
          <w:rFonts w:ascii="Arial" w:hAnsi="Arial" w:cs="Arial"/>
        </w:rPr>
        <w:t>SPBZ.Koblenz</w:t>
      </w:r>
      <w:proofErr w:type="spellEnd"/>
      <w:r w:rsidRPr="00355407">
        <w:rPr>
          <w:rStyle w:val="Hyperlink"/>
          <w:rFonts w:ascii="Arial" w:hAnsi="Arial" w:cs="Arial"/>
        </w:rPr>
        <w:t>(at)pl.rlp.de</w:t>
      </w:r>
      <w:r w:rsidRPr="00355407">
        <w:rPr>
          <w:rFonts w:ascii="Arial" w:hAnsi="Arial" w:cs="Arial"/>
        </w:rPr>
        <w:fldChar w:fldCharType="end"/>
      </w:r>
    </w:p>
    <w:p w14:paraId="61766345" w14:textId="15CB3E3D" w:rsidR="00355407" w:rsidRDefault="00355407"/>
    <w:p w14:paraId="311F5A6A" w14:textId="024C4DC0" w:rsidR="00355407" w:rsidRPr="00355407" w:rsidRDefault="00355407">
      <w:pPr>
        <w:rPr>
          <w:rFonts w:ascii="Arial" w:hAnsi="Arial" w:cs="Arial"/>
          <w:u w:val="single"/>
        </w:rPr>
      </w:pPr>
      <w:r w:rsidRPr="00355407">
        <w:rPr>
          <w:rFonts w:ascii="Arial" w:hAnsi="Arial" w:cs="Arial"/>
          <w:u w:val="single"/>
        </w:rPr>
        <w:t>Polizeidirektion Koblenz</w:t>
      </w:r>
    </w:p>
    <w:p w14:paraId="444F60D8" w14:textId="1077828A" w:rsidR="00355407" w:rsidRPr="00355407" w:rsidRDefault="00355407">
      <w:pPr>
        <w:rPr>
          <w:rFonts w:ascii="Arial" w:hAnsi="Arial" w:cs="Arial"/>
        </w:rPr>
      </w:pPr>
      <w:r w:rsidRPr="00355407">
        <w:rPr>
          <w:rFonts w:ascii="Arial" w:hAnsi="Arial" w:cs="Arial"/>
        </w:rPr>
        <w:t>Sexueller Missbrauch von Kindern und Jugendlichen</w:t>
      </w:r>
    </w:p>
    <w:p w14:paraId="00855F05" w14:textId="46722165" w:rsidR="000A7293" w:rsidRPr="00355407" w:rsidRDefault="00355407">
      <w:pPr>
        <w:rPr>
          <w:rFonts w:ascii="Arial" w:hAnsi="Arial" w:cs="Arial"/>
        </w:rPr>
      </w:pPr>
      <w:r w:rsidRPr="00355407">
        <w:rPr>
          <w:rFonts w:ascii="Arial" w:hAnsi="Arial" w:cs="Arial"/>
        </w:rPr>
        <w:t>Ansprechpartner: Marc Egner</w:t>
      </w:r>
    </w:p>
    <w:p w14:paraId="2377FCAE" w14:textId="4752CB4D" w:rsidR="00355407" w:rsidRDefault="00355407">
      <w:pPr>
        <w:rPr>
          <w:rFonts w:ascii="Arial" w:hAnsi="Arial" w:cs="Arial"/>
        </w:rPr>
      </w:pPr>
      <w:r w:rsidRPr="00355407">
        <w:rPr>
          <w:rFonts w:ascii="Arial" w:hAnsi="Arial" w:cs="Arial"/>
        </w:rPr>
        <w:t>0261 103-54002</w:t>
      </w:r>
    </w:p>
    <w:p w14:paraId="4E4E12B4" w14:textId="2430530B" w:rsidR="00355407" w:rsidRDefault="00355407">
      <w:pPr>
        <w:rPr>
          <w:rFonts w:ascii="Arial" w:hAnsi="Arial" w:cs="Arial"/>
        </w:rPr>
      </w:pPr>
    </w:p>
    <w:p w14:paraId="6CEE83B1" w14:textId="591AB380" w:rsidR="00355407" w:rsidRPr="00714237" w:rsidRDefault="00355407">
      <w:pPr>
        <w:rPr>
          <w:rFonts w:ascii="Arial" w:hAnsi="Arial" w:cs="Arial"/>
          <w:u w:val="single"/>
        </w:rPr>
      </w:pPr>
      <w:r w:rsidRPr="00714237">
        <w:rPr>
          <w:rFonts w:ascii="Arial" w:hAnsi="Arial" w:cs="Arial"/>
          <w:u w:val="single"/>
        </w:rPr>
        <w:t>Schulsozialarbeiter</w:t>
      </w:r>
    </w:p>
    <w:p w14:paraId="70652A89" w14:textId="658FAFBD" w:rsidR="00355407" w:rsidRDefault="00355407">
      <w:pPr>
        <w:rPr>
          <w:rFonts w:ascii="Arial" w:hAnsi="Arial" w:cs="Arial"/>
        </w:rPr>
      </w:pPr>
      <w:r>
        <w:rPr>
          <w:rFonts w:ascii="Arial" w:hAnsi="Arial" w:cs="Arial"/>
        </w:rPr>
        <w:t>Andreas Bergheim</w:t>
      </w:r>
      <w:r w:rsidR="00714237">
        <w:rPr>
          <w:rFonts w:ascii="Arial" w:hAnsi="Arial" w:cs="Arial"/>
        </w:rPr>
        <w:t xml:space="preserve">: </w:t>
      </w:r>
      <w:r w:rsidR="00772022">
        <w:rPr>
          <w:rFonts w:ascii="Arial" w:hAnsi="Arial" w:cs="Arial"/>
        </w:rPr>
        <w:t xml:space="preserve"> </w:t>
      </w:r>
      <w:r w:rsidR="00714237">
        <w:rPr>
          <w:rFonts w:ascii="Arial" w:hAnsi="Arial" w:cs="Arial"/>
        </w:rPr>
        <w:t>0261 96266 77</w:t>
      </w:r>
    </w:p>
    <w:p w14:paraId="7F9CCB21" w14:textId="70AC626C" w:rsidR="00355407" w:rsidRPr="00355407" w:rsidRDefault="00355407">
      <w:pPr>
        <w:rPr>
          <w:rFonts w:ascii="Arial" w:hAnsi="Arial" w:cs="Arial"/>
        </w:rPr>
      </w:pPr>
      <w:r>
        <w:rPr>
          <w:rFonts w:ascii="Arial" w:hAnsi="Arial" w:cs="Arial"/>
        </w:rPr>
        <w:t xml:space="preserve">Jasmin </w:t>
      </w:r>
      <w:proofErr w:type="spellStart"/>
      <w:r>
        <w:rPr>
          <w:rFonts w:ascii="Arial" w:hAnsi="Arial" w:cs="Arial"/>
        </w:rPr>
        <w:t>Stendebach</w:t>
      </w:r>
      <w:proofErr w:type="spellEnd"/>
      <w:r w:rsidR="00772022">
        <w:rPr>
          <w:rFonts w:ascii="Arial" w:hAnsi="Arial" w:cs="Arial"/>
        </w:rPr>
        <w:t xml:space="preserve"> 0159 06 84 88 46</w:t>
      </w:r>
    </w:p>
    <w:p w14:paraId="107D38EE" w14:textId="2EFDC5D3" w:rsidR="00714237" w:rsidRDefault="00714237"/>
    <w:p w14:paraId="589AEE71" w14:textId="5D2E27A5" w:rsidR="00714237" w:rsidRDefault="00714237"/>
    <w:p w14:paraId="4EB3BC88" w14:textId="77777777" w:rsidR="0064235C" w:rsidRDefault="0064235C"/>
    <w:p w14:paraId="6911CAC1" w14:textId="19075A17" w:rsidR="00371622" w:rsidRDefault="00371622"/>
    <w:p w14:paraId="4A17DC2D" w14:textId="1066908E" w:rsidR="00C63EAB" w:rsidRDefault="00C63EAB"/>
    <w:p w14:paraId="5E704E8E" w14:textId="171A4511" w:rsidR="00E84A81" w:rsidRPr="002C7B18" w:rsidRDefault="00C201EE">
      <w:pPr>
        <w:rPr>
          <w:rFonts w:ascii="Arial" w:hAnsi="Arial" w:cs="Arial"/>
          <w:b/>
          <w:bCs/>
          <w:sz w:val="24"/>
          <w:szCs w:val="24"/>
        </w:rPr>
      </w:pPr>
      <w:r>
        <w:rPr>
          <w:rFonts w:ascii="Arial" w:hAnsi="Arial" w:cs="Arial"/>
          <w:b/>
          <w:bCs/>
          <w:sz w:val="24"/>
          <w:szCs w:val="24"/>
        </w:rPr>
        <w:lastRenderedPageBreak/>
        <w:t>5</w:t>
      </w:r>
      <w:r>
        <w:rPr>
          <w:rFonts w:ascii="Arial" w:hAnsi="Arial" w:cs="Arial"/>
          <w:b/>
          <w:bCs/>
          <w:sz w:val="24"/>
          <w:szCs w:val="24"/>
        </w:rPr>
        <w:tab/>
      </w:r>
      <w:r w:rsidR="00714237" w:rsidRPr="002C7B18">
        <w:rPr>
          <w:rFonts w:ascii="Arial" w:hAnsi="Arial" w:cs="Arial"/>
          <w:b/>
          <w:bCs/>
          <w:sz w:val="24"/>
          <w:szCs w:val="24"/>
        </w:rPr>
        <w:t>Personalverantwortung</w:t>
      </w:r>
    </w:p>
    <w:p w14:paraId="048BD6D7" w14:textId="6A047923" w:rsidR="00792EA9" w:rsidRDefault="00714237" w:rsidP="00714237">
      <w:pPr>
        <w:spacing w:line="360" w:lineRule="auto"/>
        <w:rPr>
          <w:rFonts w:ascii="Arial" w:hAnsi="Arial" w:cs="Arial"/>
          <w:sz w:val="24"/>
          <w:szCs w:val="24"/>
        </w:rPr>
      </w:pPr>
      <w:r w:rsidRPr="00714237">
        <w:rPr>
          <w:rFonts w:ascii="Arial" w:hAnsi="Arial" w:cs="Arial"/>
          <w:sz w:val="24"/>
          <w:szCs w:val="24"/>
        </w:rPr>
        <w:t>Prävention und Intervention bei sexualisierter Gewalt ist „Chefsache“. Die Schul</w:t>
      </w:r>
      <w:r w:rsidR="00371622">
        <w:rPr>
          <w:rFonts w:ascii="Arial" w:hAnsi="Arial" w:cs="Arial"/>
          <w:sz w:val="24"/>
          <w:szCs w:val="24"/>
        </w:rPr>
        <w:t>-</w:t>
      </w:r>
      <w:r w:rsidRPr="00714237">
        <w:rPr>
          <w:rFonts w:ascii="Arial" w:hAnsi="Arial" w:cs="Arial"/>
          <w:sz w:val="24"/>
          <w:szCs w:val="24"/>
        </w:rPr>
        <w:t xml:space="preserve">leitung ist verantwortlich für Lehrkräfte, Vertretungskräfte, Lehramtsanwärter*innen sowie </w:t>
      </w:r>
      <w:proofErr w:type="spellStart"/>
      <w:r w:rsidRPr="00714237">
        <w:rPr>
          <w:rFonts w:ascii="Arial" w:hAnsi="Arial" w:cs="Arial"/>
          <w:sz w:val="24"/>
          <w:szCs w:val="24"/>
        </w:rPr>
        <w:t>Integrations</w:t>
      </w:r>
      <w:proofErr w:type="spellEnd"/>
      <w:r w:rsidRPr="00714237">
        <w:rPr>
          <w:rFonts w:ascii="Arial" w:hAnsi="Arial" w:cs="Arial"/>
          <w:sz w:val="24"/>
          <w:szCs w:val="24"/>
        </w:rPr>
        <w:t>(</w:t>
      </w:r>
      <w:proofErr w:type="spellStart"/>
      <w:r w:rsidRPr="00714237">
        <w:rPr>
          <w:rFonts w:ascii="Arial" w:hAnsi="Arial" w:cs="Arial"/>
          <w:sz w:val="24"/>
          <w:szCs w:val="24"/>
        </w:rPr>
        <w:t>fach</w:t>
      </w:r>
      <w:proofErr w:type="spellEnd"/>
      <w:r w:rsidRPr="00714237">
        <w:rPr>
          <w:rFonts w:ascii="Arial" w:hAnsi="Arial" w:cs="Arial"/>
          <w:sz w:val="24"/>
          <w:szCs w:val="24"/>
        </w:rPr>
        <w:t>)</w:t>
      </w:r>
      <w:proofErr w:type="spellStart"/>
      <w:r w:rsidRPr="00714237">
        <w:rPr>
          <w:rFonts w:ascii="Arial" w:hAnsi="Arial" w:cs="Arial"/>
          <w:sz w:val="24"/>
          <w:szCs w:val="24"/>
        </w:rPr>
        <w:t>kräfte</w:t>
      </w:r>
      <w:proofErr w:type="spellEnd"/>
      <w:r w:rsidRPr="00714237">
        <w:rPr>
          <w:rFonts w:ascii="Arial" w:hAnsi="Arial" w:cs="Arial"/>
          <w:sz w:val="24"/>
          <w:szCs w:val="24"/>
        </w:rPr>
        <w:t xml:space="preserve">. Das Schulleitungsteam positioniert sich klar für den Kinderschutz und trifft entsprechende Entscheidungen. Bereits bei Einstellungen erhalten neue Lehrkräfte (Förderschullehrer*innen und Pädagogische Fachkräfte) </w:t>
      </w:r>
      <w:r>
        <w:rPr>
          <w:rFonts w:ascii="Arial" w:hAnsi="Arial" w:cs="Arial"/>
          <w:sz w:val="24"/>
          <w:szCs w:val="24"/>
        </w:rPr>
        <w:t xml:space="preserve">das Schutzkonzept </w:t>
      </w:r>
      <w:r w:rsidRPr="00714237">
        <w:rPr>
          <w:rFonts w:ascii="Arial" w:hAnsi="Arial" w:cs="Arial"/>
          <w:sz w:val="24"/>
          <w:szCs w:val="24"/>
        </w:rPr>
        <w:t xml:space="preserve">zur Unterschrift und erste Informationen. Ebenso </w:t>
      </w:r>
      <w:r>
        <w:rPr>
          <w:rFonts w:ascii="Arial" w:hAnsi="Arial" w:cs="Arial"/>
          <w:sz w:val="24"/>
          <w:szCs w:val="24"/>
        </w:rPr>
        <w:t>erhalten</w:t>
      </w:r>
      <w:r w:rsidRPr="00714237">
        <w:rPr>
          <w:rFonts w:ascii="Arial" w:hAnsi="Arial" w:cs="Arial"/>
          <w:sz w:val="24"/>
          <w:szCs w:val="24"/>
        </w:rPr>
        <w:t xml:space="preserve"> die </w:t>
      </w:r>
      <w:proofErr w:type="spellStart"/>
      <w:r w:rsidRPr="00714237">
        <w:rPr>
          <w:rFonts w:ascii="Arial" w:hAnsi="Arial" w:cs="Arial"/>
          <w:sz w:val="24"/>
          <w:szCs w:val="24"/>
        </w:rPr>
        <w:t>Integrations</w:t>
      </w:r>
      <w:proofErr w:type="spellEnd"/>
      <w:r w:rsidRPr="00714237">
        <w:rPr>
          <w:rFonts w:ascii="Arial" w:hAnsi="Arial" w:cs="Arial"/>
          <w:sz w:val="24"/>
          <w:szCs w:val="24"/>
        </w:rPr>
        <w:t>(</w:t>
      </w:r>
      <w:proofErr w:type="spellStart"/>
      <w:r w:rsidRPr="00714237">
        <w:rPr>
          <w:rFonts w:ascii="Arial" w:hAnsi="Arial" w:cs="Arial"/>
          <w:sz w:val="24"/>
          <w:szCs w:val="24"/>
        </w:rPr>
        <w:t>fach</w:t>
      </w:r>
      <w:proofErr w:type="spellEnd"/>
      <w:r w:rsidRPr="00714237">
        <w:rPr>
          <w:rFonts w:ascii="Arial" w:hAnsi="Arial" w:cs="Arial"/>
          <w:sz w:val="24"/>
          <w:szCs w:val="24"/>
        </w:rPr>
        <w:t>)</w:t>
      </w:r>
      <w:proofErr w:type="spellStart"/>
      <w:r w:rsidRPr="00714237">
        <w:rPr>
          <w:rFonts w:ascii="Arial" w:hAnsi="Arial" w:cs="Arial"/>
          <w:sz w:val="24"/>
          <w:szCs w:val="24"/>
        </w:rPr>
        <w:t>kräfte</w:t>
      </w:r>
      <w:proofErr w:type="spellEnd"/>
      <w:r w:rsidRPr="00714237">
        <w:rPr>
          <w:rFonts w:ascii="Arial" w:hAnsi="Arial" w:cs="Arial"/>
          <w:sz w:val="24"/>
          <w:szCs w:val="24"/>
        </w:rPr>
        <w:t xml:space="preserve"> sowie weitere Bedienstete der Schule (Hausmeister*in, Sekretär*in) </w:t>
      </w:r>
      <w:r>
        <w:rPr>
          <w:rFonts w:ascii="Arial" w:hAnsi="Arial" w:cs="Arial"/>
          <w:sz w:val="24"/>
          <w:szCs w:val="24"/>
        </w:rPr>
        <w:t>das Schutzkonzept</w:t>
      </w:r>
      <w:r w:rsidRPr="00714237">
        <w:rPr>
          <w:rFonts w:ascii="Arial" w:hAnsi="Arial" w:cs="Arial"/>
          <w:sz w:val="24"/>
          <w:szCs w:val="24"/>
        </w:rPr>
        <w:t xml:space="preserve">. Personalverantwortung schließt aber auch ein, Kolleg*innen anzusprechen und kritisch-konstruktiv zu begleiten, wenn ein Umgang mit Schüler*innen oder Kolleg*innen auffällt, der deren Grenzen missachtet, bzw. die Einhaltung des </w:t>
      </w:r>
      <w:r>
        <w:rPr>
          <w:rFonts w:ascii="Arial" w:hAnsi="Arial" w:cs="Arial"/>
          <w:sz w:val="24"/>
          <w:szCs w:val="24"/>
        </w:rPr>
        <w:t>Schutzkonzeptes</w:t>
      </w:r>
      <w:r w:rsidRPr="00714237">
        <w:rPr>
          <w:rFonts w:ascii="Arial" w:hAnsi="Arial" w:cs="Arial"/>
          <w:sz w:val="24"/>
          <w:szCs w:val="24"/>
        </w:rPr>
        <w:t xml:space="preserve"> nicht gelingt und bei Bedarf entsprechende Interventionsschritte einzuleiten.</w:t>
      </w:r>
    </w:p>
    <w:p w14:paraId="7E3E49A7" w14:textId="77777777" w:rsidR="00C63EAB" w:rsidRDefault="00C63EAB" w:rsidP="00714237">
      <w:pPr>
        <w:spacing w:line="360" w:lineRule="auto"/>
        <w:rPr>
          <w:rFonts w:ascii="Arial" w:hAnsi="Arial" w:cs="Arial"/>
          <w:b/>
          <w:bCs/>
          <w:sz w:val="24"/>
          <w:szCs w:val="24"/>
        </w:rPr>
      </w:pPr>
    </w:p>
    <w:p w14:paraId="1C65AD46" w14:textId="528CCA6B" w:rsidR="00714237" w:rsidRPr="002C7B18" w:rsidRDefault="00714237" w:rsidP="00714237">
      <w:pPr>
        <w:spacing w:line="360" w:lineRule="auto"/>
        <w:rPr>
          <w:rFonts w:ascii="Arial" w:hAnsi="Arial" w:cs="Arial"/>
          <w:b/>
          <w:bCs/>
          <w:sz w:val="24"/>
          <w:szCs w:val="24"/>
        </w:rPr>
      </w:pPr>
      <w:r w:rsidRPr="002C7B18">
        <w:rPr>
          <w:rFonts w:ascii="Arial" w:hAnsi="Arial" w:cs="Arial"/>
          <w:b/>
          <w:bCs/>
          <w:sz w:val="24"/>
          <w:szCs w:val="24"/>
        </w:rPr>
        <w:t xml:space="preserve"> </w:t>
      </w:r>
      <w:r w:rsidR="00C201EE">
        <w:rPr>
          <w:rFonts w:ascii="Arial" w:hAnsi="Arial" w:cs="Arial"/>
          <w:b/>
          <w:bCs/>
          <w:sz w:val="24"/>
          <w:szCs w:val="24"/>
        </w:rPr>
        <w:t>6</w:t>
      </w:r>
      <w:r w:rsidR="00C201EE">
        <w:rPr>
          <w:rFonts w:ascii="Arial" w:hAnsi="Arial" w:cs="Arial"/>
          <w:b/>
          <w:bCs/>
          <w:sz w:val="24"/>
          <w:szCs w:val="24"/>
        </w:rPr>
        <w:tab/>
      </w:r>
      <w:r w:rsidRPr="002C7B18">
        <w:rPr>
          <w:rFonts w:ascii="Arial" w:hAnsi="Arial" w:cs="Arial"/>
          <w:b/>
          <w:bCs/>
          <w:sz w:val="24"/>
          <w:szCs w:val="24"/>
        </w:rPr>
        <w:t>Fortbildung / Präventionsmaßnahmen</w:t>
      </w:r>
    </w:p>
    <w:p w14:paraId="24EC9596" w14:textId="42ACC754" w:rsidR="00714237" w:rsidRDefault="00714237" w:rsidP="00714237">
      <w:pPr>
        <w:spacing w:line="360" w:lineRule="auto"/>
        <w:rPr>
          <w:rFonts w:ascii="Arial" w:hAnsi="Arial" w:cs="Arial"/>
          <w:sz w:val="24"/>
          <w:szCs w:val="24"/>
        </w:rPr>
      </w:pPr>
      <w:r w:rsidRPr="00714237">
        <w:rPr>
          <w:rFonts w:ascii="Arial" w:hAnsi="Arial" w:cs="Arial"/>
          <w:sz w:val="24"/>
          <w:szCs w:val="24"/>
        </w:rPr>
        <w:t>Grundlagenwissen über sexualisierte Gewalt an Kindern und Jugendlichen ist für alle schulischen Beschäftigten unerlässlich. Fortbildungen tragen vor allem zur Sensibilisierung für die Thematik und mehr Handlungssicherheit bei. Ein Studientag zum Thema fand 20</w:t>
      </w:r>
      <w:r>
        <w:rPr>
          <w:rFonts w:ascii="Arial" w:hAnsi="Arial" w:cs="Arial"/>
          <w:sz w:val="24"/>
          <w:szCs w:val="24"/>
        </w:rPr>
        <w:t>24</w:t>
      </w:r>
      <w:r w:rsidRPr="00714237">
        <w:rPr>
          <w:rFonts w:ascii="Arial" w:hAnsi="Arial" w:cs="Arial"/>
          <w:sz w:val="24"/>
          <w:szCs w:val="24"/>
        </w:rPr>
        <w:t xml:space="preserve"> </w:t>
      </w:r>
      <w:r>
        <w:rPr>
          <w:rFonts w:ascii="Arial" w:hAnsi="Arial" w:cs="Arial"/>
          <w:sz w:val="24"/>
          <w:szCs w:val="24"/>
        </w:rPr>
        <w:t>unter Begleitung der Schulpsychologin</w:t>
      </w:r>
      <w:r w:rsidRPr="00714237">
        <w:rPr>
          <w:rFonts w:ascii="Arial" w:hAnsi="Arial" w:cs="Arial"/>
          <w:sz w:val="24"/>
          <w:szCs w:val="24"/>
        </w:rPr>
        <w:t xml:space="preserve"> statt</w:t>
      </w:r>
      <w:r w:rsidR="0064235C">
        <w:rPr>
          <w:rFonts w:ascii="Arial" w:hAnsi="Arial" w:cs="Arial"/>
          <w:sz w:val="24"/>
          <w:szCs w:val="24"/>
        </w:rPr>
        <w:t xml:space="preserve">, bei dem u.a. das </w:t>
      </w:r>
      <w:proofErr w:type="spellStart"/>
      <w:r w:rsidR="0064235C">
        <w:rPr>
          <w:rFonts w:ascii="Arial" w:hAnsi="Arial" w:cs="Arial"/>
          <w:sz w:val="24"/>
          <w:szCs w:val="24"/>
        </w:rPr>
        <w:t>Sensoa</w:t>
      </w:r>
      <w:proofErr w:type="spellEnd"/>
      <w:r w:rsidR="0064235C">
        <w:rPr>
          <w:rFonts w:ascii="Arial" w:hAnsi="Arial" w:cs="Arial"/>
          <w:sz w:val="24"/>
          <w:szCs w:val="24"/>
        </w:rPr>
        <w:t>-Flaggensystem (s. Kap. 7) erörtert wurde</w:t>
      </w:r>
      <w:r>
        <w:rPr>
          <w:rFonts w:ascii="Arial" w:hAnsi="Arial" w:cs="Arial"/>
          <w:sz w:val="24"/>
          <w:szCs w:val="24"/>
        </w:rPr>
        <w:t>.</w:t>
      </w:r>
      <w:r w:rsidRPr="00714237">
        <w:rPr>
          <w:rFonts w:ascii="Arial" w:hAnsi="Arial" w:cs="Arial"/>
          <w:sz w:val="24"/>
          <w:szCs w:val="24"/>
        </w:rPr>
        <w:t xml:space="preserve"> </w:t>
      </w:r>
    </w:p>
    <w:p w14:paraId="75183036" w14:textId="1AA56E14" w:rsidR="00792EA9" w:rsidRDefault="00714237" w:rsidP="00714237">
      <w:pPr>
        <w:spacing w:line="360" w:lineRule="auto"/>
        <w:rPr>
          <w:rFonts w:ascii="Arial" w:hAnsi="Arial" w:cs="Arial"/>
          <w:sz w:val="24"/>
          <w:szCs w:val="24"/>
        </w:rPr>
      </w:pPr>
      <w:r w:rsidRPr="00714237">
        <w:rPr>
          <w:rFonts w:ascii="Arial" w:hAnsi="Arial" w:cs="Arial"/>
          <w:sz w:val="24"/>
          <w:szCs w:val="24"/>
        </w:rPr>
        <w:t xml:space="preserve">Die Schulleitung informiert das Kollegium fortlaufend über jeweils aktuelle Fortbildungen verschiedener Anbieter zum Thema „Intervention und Prävention bei sexualisierter Gewalt“. </w:t>
      </w:r>
    </w:p>
    <w:p w14:paraId="7E539BBE" w14:textId="04EE2990" w:rsidR="00792EA9" w:rsidRPr="00A256C5" w:rsidRDefault="00714237" w:rsidP="00A256C5">
      <w:pPr>
        <w:spacing w:after="0" w:line="360" w:lineRule="auto"/>
        <w:rPr>
          <w:rFonts w:ascii="Arial" w:hAnsi="Arial" w:cs="Arial"/>
          <w:sz w:val="24"/>
          <w:szCs w:val="24"/>
          <w:u w:val="single"/>
        </w:rPr>
      </w:pPr>
      <w:r w:rsidRPr="00A256C5">
        <w:rPr>
          <w:rFonts w:ascii="Arial" w:hAnsi="Arial" w:cs="Arial"/>
          <w:sz w:val="24"/>
          <w:szCs w:val="24"/>
          <w:u w:val="single"/>
        </w:rPr>
        <w:t xml:space="preserve">Jederzeit online durchführbare Fortbildung </w:t>
      </w:r>
      <w:r w:rsidR="00792EA9" w:rsidRPr="00A256C5">
        <w:rPr>
          <w:rFonts w:ascii="Arial" w:hAnsi="Arial" w:cs="Arial"/>
          <w:sz w:val="24"/>
          <w:szCs w:val="24"/>
          <w:u w:val="single"/>
        </w:rPr>
        <w:t>ist</w:t>
      </w:r>
      <w:r w:rsidRPr="00A256C5">
        <w:rPr>
          <w:rFonts w:ascii="Arial" w:hAnsi="Arial" w:cs="Arial"/>
          <w:sz w:val="24"/>
          <w:szCs w:val="24"/>
          <w:u w:val="single"/>
        </w:rPr>
        <w:t xml:space="preserve"> zudem: </w:t>
      </w:r>
    </w:p>
    <w:p w14:paraId="667B2FA0" w14:textId="2D035B06" w:rsidR="00792EA9" w:rsidRPr="00CE6742" w:rsidRDefault="00714237" w:rsidP="00A256C5">
      <w:pPr>
        <w:pStyle w:val="Listenabsatz"/>
        <w:numPr>
          <w:ilvl w:val="0"/>
          <w:numId w:val="4"/>
        </w:numPr>
        <w:spacing w:after="0" w:line="276" w:lineRule="auto"/>
        <w:rPr>
          <w:rFonts w:ascii="Arial" w:hAnsi="Arial" w:cs="Arial"/>
          <w:sz w:val="24"/>
          <w:szCs w:val="24"/>
        </w:rPr>
      </w:pPr>
      <w:r w:rsidRPr="00CE6742">
        <w:rPr>
          <w:rFonts w:ascii="Arial" w:hAnsi="Arial" w:cs="Arial"/>
          <w:sz w:val="24"/>
          <w:szCs w:val="24"/>
        </w:rPr>
        <w:t>https://www.was-ist-los-mit-jaron.de (Online-Angebot für Lehrkräfte, um Anzeichen für sexuelle Gewalt zu erkennen)</w:t>
      </w:r>
    </w:p>
    <w:p w14:paraId="68BF7E5B" w14:textId="2E491D65" w:rsidR="00792EA9" w:rsidRPr="00A256C5" w:rsidRDefault="00792EA9" w:rsidP="00A256C5">
      <w:pPr>
        <w:spacing w:after="0" w:line="360" w:lineRule="auto"/>
        <w:rPr>
          <w:rFonts w:ascii="Arial" w:hAnsi="Arial" w:cs="Arial"/>
          <w:sz w:val="24"/>
          <w:szCs w:val="24"/>
          <w:u w:val="single"/>
        </w:rPr>
      </w:pPr>
      <w:r w:rsidRPr="00A256C5">
        <w:rPr>
          <w:rFonts w:ascii="Arial" w:hAnsi="Arial" w:cs="Arial"/>
          <w:sz w:val="24"/>
          <w:szCs w:val="24"/>
          <w:u w:val="single"/>
        </w:rPr>
        <w:t>Präventionsangebote für Schülerinnen und Schüler sind:</w:t>
      </w:r>
    </w:p>
    <w:p w14:paraId="0CC10D33" w14:textId="3BB12367" w:rsidR="00792EA9" w:rsidRDefault="00792EA9" w:rsidP="00A256C5">
      <w:pPr>
        <w:pStyle w:val="Listenabsatz"/>
        <w:numPr>
          <w:ilvl w:val="0"/>
          <w:numId w:val="4"/>
        </w:numPr>
        <w:spacing w:after="0" w:line="276" w:lineRule="auto"/>
        <w:rPr>
          <w:rFonts w:ascii="Arial" w:hAnsi="Arial" w:cs="Arial"/>
          <w:sz w:val="24"/>
          <w:szCs w:val="24"/>
        </w:rPr>
      </w:pPr>
      <w:r w:rsidRPr="00CE6742">
        <w:rPr>
          <w:rFonts w:ascii="Arial" w:hAnsi="Arial" w:cs="Arial"/>
          <w:sz w:val="24"/>
          <w:szCs w:val="24"/>
        </w:rPr>
        <w:t>„Die große NEIN- Tonne“ und „Mein Körper gehört mir“</w:t>
      </w:r>
    </w:p>
    <w:p w14:paraId="15A8026F" w14:textId="39D20F76" w:rsidR="00CE6742" w:rsidRPr="00CE6742" w:rsidRDefault="00CE6742" w:rsidP="00D306CB">
      <w:pPr>
        <w:pStyle w:val="Listenabsatz"/>
        <w:numPr>
          <w:ilvl w:val="0"/>
          <w:numId w:val="4"/>
        </w:numPr>
        <w:spacing w:line="276" w:lineRule="auto"/>
        <w:rPr>
          <w:rFonts w:ascii="Arial" w:hAnsi="Arial" w:cs="Arial"/>
          <w:sz w:val="24"/>
          <w:szCs w:val="24"/>
        </w:rPr>
      </w:pPr>
      <w:r>
        <w:rPr>
          <w:rFonts w:ascii="Arial" w:hAnsi="Arial" w:cs="Arial"/>
          <w:sz w:val="24"/>
          <w:szCs w:val="24"/>
        </w:rPr>
        <w:t>„Faustlos“</w:t>
      </w:r>
    </w:p>
    <w:p w14:paraId="239DC5DF" w14:textId="1D2D0CB1" w:rsidR="00792EA9" w:rsidRPr="00CE6742" w:rsidRDefault="00792EA9" w:rsidP="00D306CB">
      <w:pPr>
        <w:pStyle w:val="Listenabsatz"/>
        <w:numPr>
          <w:ilvl w:val="0"/>
          <w:numId w:val="4"/>
        </w:numPr>
        <w:spacing w:line="276" w:lineRule="auto"/>
        <w:rPr>
          <w:rFonts w:ascii="Arial" w:hAnsi="Arial" w:cs="Arial"/>
          <w:sz w:val="24"/>
          <w:szCs w:val="24"/>
        </w:rPr>
      </w:pPr>
      <w:r w:rsidRPr="00CE6742">
        <w:rPr>
          <w:rFonts w:ascii="Arial" w:hAnsi="Arial" w:cs="Arial"/>
          <w:sz w:val="24"/>
          <w:szCs w:val="24"/>
        </w:rPr>
        <w:t>Kindersprechstunde der Schulsozialarbeiter</w:t>
      </w:r>
    </w:p>
    <w:p w14:paraId="1E4D88BC" w14:textId="5CC9B318" w:rsidR="00792EA9" w:rsidRDefault="00792EA9" w:rsidP="00D306CB">
      <w:pPr>
        <w:pStyle w:val="Listenabsatz"/>
        <w:numPr>
          <w:ilvl w:val="0"/>
          <w:numId w:val="4"/>
        </w:numPr>
        <w:spacing w:line="276" w:lineRule="auto"/>
        <w:rPr>
          <w:rFonts w:ascii="Arial" w:hAnsi="Arial" w:cs="Arial"/>
          <w:sz w:val="24"/>
          <w:szCs w:val="24"/>
        </w:rPr>
      </w:pPr>
      <w:r w:rsidRPr="00CE6742">
        <w:rPr>
          <w:rFonts w:ascii="Arial" w:hAnsi="Arial" w:cs="Arial"/>
          <w:sz w:val="24"/>
          <w:szCs w:val="24"/>
        </w:rPr>
        <w:t>MVT (Marburger Verhaltenstraining) durchgeführt von Schulsozialarbeit</w:t>
      </w:r>
    </w:p>
    <w:p w14:paraId="40E88D0A" w14:textId="150AEE5F" w:rsidR="00764C68" w:rsidRDefault="00764C68" w:rsidP="00D306CB">
      <w:pPr>
        <w:pStyle w:val="Listenabsatz"/>
        <w:numPr>
          <w:ilvl w:val="0"/>
          <w:numId w:val="4"/>
        </w:numPr>
        <w:spacing w:line="276" w:lineRule="auto"/>
        <w:rPr>
          <w:rFonts w:ascii="Arial" w:hAnsi="Arial" w:cs="Arial"/>
          <w:sz w:val="24"/>
          <w:szCs w:val="24"/>
        </w:rPr>
      </w:pPr>
      <w:r>
        <w:rPr>
          <w:rFonts w:ascii="Arial" w:hAnsi="Arial" w:cs="Arial"/>
          <w:sz w:val="24"/>
          <w:szCs w:val="24"/>
        </w:rPr>
        <w:t>„</w:t>
      </w:r>
      <w:proofErr w:type="spellStart"/>
      <w:r>
        <w:rPr>
          <w:rFonts w:ascii="Arial" w:hAnsi="Arial" w:cs="Arial"/>
          <w:sz w:val="24"/>
          <w:szCs w:val="24"/>
        </w:rPr>
        <w:t>Flizzy</w:t>
      </w:r>
      <w:proofErr w:type="spellEnd"/>
      <w:r>
        <w:rPr>
          <w:rFonts w:ascii="Arial" w:hAnsi="Arial" w:cs="Arial"/>
          <w:sz w:val="24"/>
          <w:szCs w:val="24"/>
        </w:rPr>
        <w:t>“ in Gefahr</w:t>
      </w:r>
      <w:r w:rsidR="00C63EAB">
        <w:rPr>
          <w:rFonts w:ascii="Arial" w:hAnsi="Arial" w:cs="Arial"/>
          <w:sz w:val="24"/>
          <w:szCs w:val="24"/>
        </w:rPr>
        <w:t xml:space="preserve"> (Prävention von Cybermobbing)</w:t>
      </w:r>
    </w:p>
    <w:p w14:paraId="058D7831" w14:textId="45C6253F" w:rsidR="00371622" w:rsidRDefault="00371622" w:rsidP="00371622">
      <w:pPr>
        <w:pStyle w:val="Listenabsatz"/>
        <w:spacing w:line="360" w:lineRule="auto"/>
        <w:rPr>
          <w:rFonts w:ascii="Arial" w:hAnsi="Arial" w:cs="Arial"/>
          <w:sz w:val="24"/>
          <w:szCs w:val="24"/>
        </w:rPr>
      </w:pPr>
    </w:p>
    <w:p w14:paraId="5D8FAC5D" w14:textId="3F8DD965" w:rsidR="00A256C5" w:rsidRDefault="00A256C5" w:rsidP="00371622">
      <w:pPr>
        <w:pStyle w:val="Listenabsatz"/>
        <w:spacing w:line="360" w:lineRule="auto"/>
        <w:rPr>
          <w:rFonts w:ascii="Arial" w:hAnsi="Arial" w:cs="Arial"/>
          <w:sz w:val="24"/>
          <w:szCs w:val="24"/>
        </w:rPr>
      </w:pPr>
    </w:p>
    <w:p w14:paraId="51622F32" w14:textId="05BF2E83" w:rsidR="00714237" w:rsidRDefault="00C201EE" w:rsidP="00C201EE">
      <w:pPr>
        <w:pStyle w:val="Listenabsatz"/>
        <w:numPr>
          <w:ilvl w:val="0"/>
          <w:numId w:val="12"/>
        </w:numPr>
        <w:spacing w:line="360" w:lineRule="auto"/>
        <w:rPr>
          <w:rFonts w:ascii="Arial" w:hAnsi="Arial" w:cs="Arial"/>
          <w:b/>
          <w:bCs/>
          <w:sz w:val="24"/>
          <w:szCs w:val="24"/>
        </w:rPr>
      </w:pPr>
      <w:r>
        <w:rPr>
          <w:rFonts w:ascii="Arial" w:hAnsi="Arial" w:cs="Arial"/>
          <w:b/>
          <w:bCs/>
          <w:sz w:val="24"/>
          <w:szCs w:val="24"/>
        </w:rPr>
        <w:lastRenderedPageBreak/>
        <w:t xml:space="preserve">     </w:t>
      </w:r>
      <w:r w:rsidR="002C7B18" w:rsidRPr="00C201EE">
        <w:rPr>
          <w:rFonts w:ascii="Arial" w:hAnsi="Arial" w:cs="Arial"/>
          <w:b/>
          <w:bCs/>
          <w:sz w:val="24"/>
          <w:szCs w:val="24"/>
        </w:rPr>
        <w:t>A</w:t>
      </w:r>
      <w:r w:rsidR="00792EA9" w:rsidRPr="00C201EE">
        <w:rPr>
          <w:rFonts w:ascii="Arial" w:hAnsi="Arial" w:cs="Arial"/>
          <w:b/>
          <w:bCs/>
          <w:sz w:val="24"/>
          <w:szCs w:val="24"/>
        </w:rPr>
        <w:t>llgemeiner Verhaltenskodex</w:t>
      </w:r>
      <w:r w:rsidR="00714237" w:rsidRPr="00C201EE">
        <w:rPr>
          <w:rFonts w:ascii="Arial" w:hAnsi="Arial" w:cs="Arial"/>
          <w:b/>
          <w:bCs/>
          <w:sz w:val="24"/>
          <w:szCs w:val="24"/>
        </w:rPr>
        <w:t xml:space="preserve"> </w:t>
      </w:r>
    </w:p>
    <w:p w14:paraId="408CB069" w14:textId="12681449" w:rsidR="00D31BD7" w:rsidRPr="00C201EE" w:rsidRDefault="00D31BD7" w:rsidP="00D31BD7">
      <w:pPr>
        <w:pStyle w:val="Listenabsatz"/>
        <w:spacing w:line="360" w:lineRule="auto"/>
        <w:rPr>
          <w:rFonts w:ascii="Arial" w:hAnsi="Arial" w:cs="Arial"/>
          <w:b/>
          <w:bCs/>
          <w:sz w:val="24"/>
          <w:szCs w:val="24"/>
        </w:rPr>
      </w:pPr>
      <w:r w:rsidRPr="001738E4">
        <w:rPr>
          <w:rFonts w:cstheme="minorHAnsi"/>
          <w:b/>
          <w:bCs/>
          <w:smallCaps/>
          <w:noProof/>
          <w:lang w:eastAsia="de-DE"/>
        </w:rPr>
        <mc:AlternateContent>
          <mc:Choice Requires="wps">
            <w:drawing>
              <wp:anchor distT="45720" distB="45720" distL="114300" distR="114300" simplePos="0" relativeHeight="251673600" behindDoc="1" locked="0" layoutInCell="1" allowOverlap="1" wp14:anchorId="077196F9" wp14:editId="205BA34D">
                <wp:simplePos x="0" y="0"/>
                <wp:positionH relativeFrom="margin">
                  <wp:align>left</wp:align>
                </wp:positionH>
                <wp:positionV relativeFrom="paragraph">
                  <wp:posOffset>178435</wp:posOffset>
                </wp:positionV>
                <wp:extent cx="6206490" cy="1554480"/>
                <wp:effectExtent l="0" t="0" r="3810" b="762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1554480"/>
                        </a:xfrm>
                        <a:prstGeom prst="rect">
                          <a:avLst/>
                        </a:prstGeom>
                        <a:solidFill>
                          <a:schemeClr val="bg1">
                            <a:lumMod val="85000"/>
                          </a:schemeClr>
                        </a:solidFill>
                        <a:ln w="9525">
                          <a:noFill/>
                          <a:miter lim="800000"/>
                          <a:headEnd/>
                          <a:tailEnd/>
                        </a:ln>
                      </wps:spPr>
                      <wps:txbx>
                        <w:txbxContent>
                          <w:p w14:paraId="12317838" w14:textId="77777777" w:rsidR="00D31BD7" w:rsidRPr="00720D5E" w:rsidRDefault="00D31BD7" w:rsidP="00D31BD7">
                            <w:pPr>
                              <w:spacing w:after="0" w:line="240" w:lineRule="auto"/>
                              <w:jc w:val="both"/>
                              <w:rPr>
                                <w:rFonts w:cstheme="minorHAnsi"/>
                                <w:bCs/>
                              </w:rPr>
                            </w:pPr>
                            <w:r w:rsidRPr="00720D5E">
                              <w:rPr>
                                <w:rFonts w:cstheme="minorHAnsi"/>
                                <w:bCs/>
                              </w:rPr>
                              <w:t>Unser Verhaltenskodex zielt darauf ab, unklare Situationen weitestgehend zu vermeiden und somit Sicherheit für alle am Schulleben Beteiligten und eine angenehme Lernatmosphäre sicherzustellen.</w:t>
                            </w:r>
                          </w:p>
                          <w:p w14:paraId="0EDDA7E1" w14:textId="7703F506" w:rsidR="00D31BD7" w:rsidRDefault="00D31BD7" w:rsidP="00D31BD7">
                            <w:pPr>
                              <w:spacing w:after="0" w:line="240" w:lineRule="auto"/>
                              <w:jc w:val="both"/>
                              <w:rPr>
                                <w:rFonts w:cstheme="minorHAnsi"/>
                                <w:bCs/>
                              </w:rPr>
                            </w:pPr>
                            <w:r w:rsidRPr="00720D5E">
                              <w:rPr>
                                <w:rFonts w:cstheme="minorHAnsi"/>
                                <w:bCs/>
                              </w:rPr>
                              <w:t>Der Verhaltenskodex stellt einen verbindlichen Rahmen für das Lehrpersonal, Hausmeister, Verwaltungsfachkräfte, GTS-Mitarbeiter*innen, Küchenpersonal</w:t>
                            </w:r>
                            <w:r>
                              <w:rPr>
                                <w:rFonts w:cstheme="minorHAnsi"/>
                                <w:bCs/>
                              </w:rPr>
                              <w:t xml:space="preserve"> </w:t>
                            </w:r>
                            <w:r w:rsidRPr="00720D5E">
                              <w:rPr>
                                <w:rFonts w:cstheme="minorHAnsi"/>
                                <w:bCs/>
                              </w:rPr>
                              <w:t>und alle weiteren Personen (FSJ, Praktikant*in</w:t>
                            </w:r>
                            <w:r>
                              <w:rPr>
                                <w:rFonts w:cstheme="minorHAnsi"/>
                                <w:bCs/>
                              </w:rPr>
                              <w:t>nen</w:t>
                            </w:r>
                            <w:r w:rsidRPr="00720D5E">
                              <w:rPr>
                                <w:rFonts w:cstheme="minorHAnsi"/>
                                <w:bCs/>
                              </w:rPr>
                              <w:t xml:space="preserve">, I-Kräfte) dar. Die genannten Verhaltensweisen sind verbindliche Anweisungen. </w:t>
                            </w:r>
                          </w:p>
                          <w:p w14:paraId="687E2AAB" w14:textId="77777777" w:rsidR="00D31BD7" w:rsidRDefault="00D31BD7" w:rsidP="00D31BD7">
                            <w:pPr>
                              <w:spacing w:after="0" w:line="240" w:lineRule="auto"/>
                              <w:jc w:val="both"/>
                              <w:rPr>
                                <w:rFonts w:cstheme="minorHAnsi"/>
                                <w:bCs/>
                              </w:rPr>
                            </w:pPr>
                          </w:p>
                          <w:p w14:paraId="365A8536" w14:textId="5A4509D7" w:rsidR="00D31BD7" w:rsidRPr="00720D5E" w:rsidRDefault="00D31BD7" w:rsidP="00D31BD7">
                            <w:pPr>
                              <w:spacing w:after="0" w:line="240" w:lineRule="auto"/>
                              <w:jc w:val="both"/>
                              <w:rPr>
                                <w:rFonts w:cstheme="minorHAnsi"/>
                                <w:bCs/>
                              </w:rPr>
                            </w:pPr>
                            <w:r w:rsidRPr="00720D5E">
                              <w:rPr>
                                <w:rFonts w:cstheme="minorHAnsi"/>
                                <w:bCs/>
                              </w:rPr>
                              <w:t xml:space="preserve">Bei Unsicherheiten, Unklarheiten oder etwaigen Überschreitungen der Anweisungen </w:t>
                            </w:r>
                            <w:r>
                              <w:rPr>
                                <w:rFonts w:cstheme="minorHAnsi"/>
                                <w:bCs/>
                              </w:rPr>
                              <w:t>muss unbedingt mit der Schulleitung gesprochen werden, damit eine transparente Klärung herbeigeführt werden kann.</w:t>
                            </w:r>
                          </w:p>
                          <w:p w14:paraId="77D64361" w14:textId="1316E761" w:rsidR="00D31BD7" w:rsidRPr="00720D5E" w:rsidRDefault="00D31BD7" w:rsidP="00D31BD7">
                            <w:pPr>
                              <w:spacing w:after="0" w:line="240" w:lineRule="auto"/>
                              <w:jc w:val="both"/>
                              <w:rPr>
                                <w:rFonts w:cstheme="minorHAnsi"/>
                                <w:b/>
                                <w:bCs/>
                              </w:rPr>
                            </w:pPr>
                          </w:p>
                          <w:p w14:paraId="71E3CDC8" w14:textId="77777777" w:rsidR="00D31BD7" w:rsidRPr="00720D5E" w:rsidRDefault="00D31BD7" w:rsidP="00D31BD7">
                            <w:pPr>
                              <w:jc w:val="both"/>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196F9" id="_x0000_s1027" type="#_x0000_t202" style="position:absolute;left:0;text-align:left;margin-left:0;margin-top:14.05pt;width:488.7pt;height:122.4pt;z-index:-251642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" fillcolor="#d8d8d8 [2732]" stroked="f">
                <v:textbox>
                  <w:txbxContent>
                    <w:p w14:paraId="12317838" w14:textId="77777777" w:rsidR="00D31BD7" w:rsidRPr="00720D5E" w:rsidRDefault="00D31BD7" w:rsidP="00D31BD7">
                      <w:pPr>
                        <w:spacing w:after="0" w:line="240" w:lineRule="auto"/>
                        <w:jc w:val="both"/>
                        <w:rPr>
                          <w:rFonts w:cstheme="minorHAnsi"/>
                          <w:bCs/>
                        </w:rPr>
                      </w:pPr>
                      <w:r w:rsidRPr="00720D5E">
                        <w:rPr>
                          <w:rFonts w:cstheme="minorHAnsi"/>
                          <w:bCs/>
                        </w:rPr>
                        <w:t>Unser Verhaltenskodex zielt darauf ab, unklare Situationen weitestgehend zu vermeiden und somit Sicherheit für alle am Schulleben Beteiligten und eine angenehme Lernatmosphäre sicherzustellen.</w:t>
                      </w:r>
                    </w:p>
                    <w:p w14:paraId="0EDDA7E1" w14:textId="7703F506" w:rsidR="00D31BD7" w:rsidRDefault="00D31BD7" w:rsidP="00D31BD7">
                      <w:pPr>
                        <w:spacing w:after="0" w:line="240" w:lineRule="auto"/>
                        <w:jc w:val="both"/>
                        <w:rPr>
                          <w:rFonts w:cstheme="minorHAnsi"/>
                          <w:bCs/>
                        </w:rPr>
                      </w:pPr>
                      <w:r w:rsidRPr="00720D5E">
                        <w:rPr>
                          <w:rFonts w:cstheme="minorHAnsi"/>
                          <w:bCs/>
                        </w:rPr>
                        <w:t>Der Verhaltenskodex stellt einen verbindlichen Rahmen für das Lehrpersonal, Hausmeister, Verwaltungsfachkräfte, GTS-Mitarbeiter*innen, Küchenpersonal</w:t>
                      </w:r>
                      <w:r>
                        <w:rPr>
                          <w:rFonts w:cstheme="minorHAnsi"/>
                          <w:bCs/>
                        </w:rPr>
                        <w:t xml:space="preserve"> </w:t>
                      </w:r>
                      <w:r w:rsidRPr="00720D5E">
                        <w:rPr>
                          <w:rFonts w:cstheme="minorHAnsi"/>
                          <w:bCs/>
                        </w:rPr>
                        <w:t>und alle weiteren Personen (FSJ, Praktikant*in</w:t>
                      </w:r>
                      <w:r>
                        <w:rPr>
                          <w:rFonts w:cstheme="minorHAnsi"/>
                          <w:bCs/>
                        </w:rPr>
                        <w:t>nen</w:t>
                      </w:r>
                      <w:r w:rsidRPr="00720D5E">
                        <w:rPr>
                          <w:rFonts w:cstheme="minorHAnsi"/>
                          <w:bCs/>
                        </w:rPr>
                        <w:t xml:space="preserve">, I-Kräfte) dar. Die genannten Verhaltensweisen sind verbindliche Anweisungen. </w:t>
                      </w:r>
                    </w:p>
                    <w:p w14:paraId="687E2AAB" w14:textId="77777777" w:rsidR="00D31BD7" w:rsidRDefault="00D31BD7" w:rsidP="00D31BD7">
                      <w:pPr>
                        <w:spacing w:after="0" w:line="240" w:lineRule="auto"/>
                        <w:jc w:val="both"/>
                        <w:rPr>
                          <w:rFonts w:cstheme="minorHAnsi"/>
                          <w:bCs/>
                        </w:rPr>
                      </w:pPr>
                    </w:p>
                    <w:p w14:paraId="365A8536" w14:textId="5A4509D7" w:rsidR="00D31BD7" w:rsidRPr="00720D5E" w:rsidRDefault="00D31BD7" w:rsidP="00D31BD7">
                      <w:pPr>
                        <w:spacing w:after="0" w:line="240" w:lineRule="auto"/>
                        <w:jc w:val="both"/>
                        <w:rPr>
                          <w:rFonts w:cstheme="minorHAnsi"/>
                          <w:bCs/>
                        </w:rPr>
                      </w:pPr>
                      <w:r w:rsidRPr="00720D5E">
                        <w:rPr>
                          <w:rFonts w:cstheme="minorHAnsi"/>
                          <w:bCs/>
                        </w:rPr>
                        <w:t xml:space="preserve">Bei Unsicherheiten, Unklarheiten oder etwaigen Überschreitungen der Anweisungen </w:t>
                      </w:r>
                      <w:r>
                        <w:rPr>
                          <w:rFonts w:cstheme="minorHAnsi"/>
                          <w:bCs/>
                        </w:rPr>
                        <w:t>muss unbedingt mit der Schulleitung gesprochen werden, damit eine transparente Klärung herbeigeführt werden kann.</w:t>
                      </w:r>
                    </w:p>
                    <w:p w14:paraId="77D64361" w14:textId="1316E761" w:rsidR="00D31BD7" w:rsidRPr="00720D5E" w:rsidRDefault="00D31BD7" w:rsidP="00D31BD7">
                      <w:pPr>
                        <w:spacing w:after="0" w:line="240" w:lineRule="auto"/>
                        <w:jc w:val="both"/>
                        <w:rPr>
                          <w:rFonts w:cstheme="minorHAnsi"/>
                          <w:b/>
                          <w:bCs/>
                        </w:rPr>
                      </w:pPr>
                    </w:p>
                    <w:p w14:paraId="71E3CDC8" w14:textId="77777777" w:rsidR="00D31BD7" w:rsidRPr="00720D5E" w:rsidRDefault="00D31BD7" w:rsidP="00D31BD7">
                      <w:pPr>
                        <w:jc w:val="both"/>
                        <w:rPr>
                          <w:rFonts w:cstheme="minorHAnsi"/>
                        </w:rPr>
                      </w:pPr>
                    </w:p>
                  </w:txbxContent>
                </v:textbox>
                <w10:wrap anchorx="margin"/>
              </v:shape>
            </w:pict>
          </mc:Fallback>
        </mc:AlternateContent>
      </w:r>
    </w:p>
    <w:p w14:paraId="29D77A38" w14:textId="7EE774C6" w:rsidR="00D31BD7" w:rsidRDefault="00D31BD7" w:rsidP="00792EA9">
      <w:pPr>
        <w:rPr>
          <w:rFonts w:ascii="Arial" w:hAnsi="Arial" w:cs="Arial"/>
          <w:i/>
          <w:iCs/>
          <w:sz w:val="20"/>
          <w:szCs w:val="20"/>
        </w:rPr>
      </w:pPr>
    </w:p>
    <w:p w14:paraId="09E4DEEE" w14:textId="77777777" w:rsidR="00D31BD7" w:rsidRDefault="00D31BD7" w:rsidP="00792EA9">
      <w:pPr>
        <w:rPr>
          <w:rFonts w:ascii="Arial" w:hAnsi="Arial" w:cs="Arial"/>
          <w:i/>
          <w:iCs/>
          <w:sz w:val="20"/>
          <w:szCs w:val="20"/>
        </w:rPr>
      </w:pPr>
    </w:p>
    <w:p w14:paraId="064035D9" w14:textId="77777777" w:rsidR="00D31BD7" w:rsidRDefault="00D31BD7" w:rsidP="00792EA9">
      <w:pPr>
        <w:rPr>
          <w:rFonts w:ascii="Arial" w:hAnsi="Arial" w:cs="Arial"/>
          <w:i/>
          <w:iCs/>
          <w:sz w:val="20"/>
          <w:szCs w:val="20"/>
        </w:rPr>
      </w:pPr>
    </w:p>
    <w:p w14:paraId="0CD08CD2" w14:textId="77777777" w:rsidR="00D31BD7" w:rsidRDefault="00D31BD7" w:rsidP="00792EA9">
      <w:pPr>
        <w:rPr>
          <w:rFonts w:ascii="Arial" w:hAnsi="Arial" w:cs="Arial"/>
          <w:i/>
          <w:iCs/>
          <w:sz w:val="20"/>
          <w:szCs w:val="20"/>
        </w:rPr>
      </w:pPr>
    </w:p>
    <w:p w14:paraId="05106C1A" w14:textId="77777777" w:rsidR="00D31BD7" w:rsidRDefault="00D31BD7" w:rsidP="00792EA9">
      <w:pPr>
        <w:rPr>
          <w:rFonts w:ascii="Arial" w:hAnsi="Arial" w:cs="Arial"/>
          <w:i/>
          <w:iCs/>
          <w:sz w:val="20"/>
          <w:szCs w:val="20"/>
        </w:rPr>
      </w:pPr>
    </w:p>
    <w:p w14:paraId="13BBBB2B" w14:textId="77777777" w:rsidR="00D31BD7" w:rsidRDefault="00D31BD7" w:rsidP="00792EA9">
      <w:pPr>
        <w:rPr>
          <w:rFonts w:ascii="Arial" w:hAnsi="Arial" w:cs="Arial"/>
          <w:i/>
          <w:iCs/>
          <w:sz w:val="20"/>
          <w:szCs w:val="20"/>
        </w:rPr>
      </w:pPr>
    </w:p>
    <w:p w14:paraId="3B9DA91F" w14:textId="5BA6E470" w:rsidR="00792EA9" w:rsidRPr="00D306CB" w:rsidRDefault="00371622" w:rsidP="00792EA9">
      <w:pPr>
        <w:rPr>
          <w:rFonts w:ascii="Arial" w:hAnsi="Arial" w:cs="Arial"/>
          <w:i/>
          <w:iCs/>
          <w:sz w:val="20"/>
          <w:szCs w:val="20"/>
        </w:rPr>
      </w:pPr>
      <w:r w:rsidRPr="00D306CB">
        <w:rPr>
          <w:rFonts w:ascii="Arial" w:hAnsi="Arial" w:cs="Arial"/>
          <w:i/>
          <w:iCs/>
          <w:sz w:val="20"/>
          <w:szCs w:val="20"/>
        </w:rPr>
        <w:t xml:space="preserve">Hinweis: </w:t>
      </w:r>
      <w:r w:rsidR="00792EA9" w:rsidRPr="00D306CB">
        <w:rPr>
          <w:rFonts w:ascii="Arial" w:hAnsi="Arial" w:cs="Arial"/>
          <w:i/>
          <w:iCs/>
          <w:sz w:val="20"/>
          <w:szCs w:val="20"/>
        </w:rPr>
        <w:t xml:space="preserve">Bei der Verwendung des Begriffs „Lehrkraft“ sind alle an Schule beteiligten Personen </w:t>
      </w:r>
      <w:r w:rsidR="00D31BD7">
        <w:rPr>
          <w:rFonts w:ascii="Arial" w:hAnsi="Arial" w:cs="Arial"/>
          <w:i/>
          <w:iCs/>
          <w:sz w:val="20"/>
          <w:szCs w:val="20"/>
        </w:rPr>
        <w:t xml:space="preserve">(s. oben) </w:t>
      </w:r>
      <w:r w:rsidR="00792EA9" w:rsidRPr="00D306CB">
        <w:rPr>
          <w:rFonts w:ascii="Arial" w:hAnsi="Arial" w:cs="Arial"/>
          <w:i/>
          <w:iCs/>
          <w:sz w:val="20"/>
          <w:szCs w:val="20"/>
        </w:rPr>
        <w:t>eingeschlossen</w:t>
      </w:r>
      <w:r w:rsidR="00D31BD7">
        <w:rPr>
          <w:rFonts w:ascii="Arial" w:hAnsi="Arial" w:cs="Arial"/>
          <w:i/>
          <w:iCs/>
          <w:sz w:val="20"/>
          <w:szCs w:val="20"/>
        </w:rPr>
        <w:t>.</w:t>
      </w:r>
    </w:p>
    <w:p w14:paraId="4E973C1A" w14:textId="77777777" w:rsidR="00E90577" w:rsidRDefault="00E90577" w:rsidP="00210581">
      <w:pPr>
        <w:rPr>
          <w:rFonts w:ascii="Arial" w:hAnsi="Arial" w:cs="Arial"/>
          <w:sz w:val="24"/>
          <w:szCs w:val="24"/>
          <w:u w:val="single"/>
        </w:rPr>
      </w:pPr>
      <w:bookmarkStart w:id="0" w:name="_Hlk221102811"/>
    </w:p>
    <w:p w14:paraId="13FAC86B" w14:textId="36073C0B" w:rsidR="00210581" w:rsidRPr="00792EA9" w:rsidRDefault="00E90577" w:rsidP="00210581">
      <w:pPr>
        <w:rPr>
          <w:rFonts w:ascii="Arial" w:hAnsi="Arial" w:cs="Arial"/>
          <w:sz w:val="24"/>
          <w:szCs w:val="24"/>
          <w:u w:val="single"/>
        </w:rPr>
      </w:pPr>
      <w:r>
        <w:rPr>
          <w:rFonts w:ascii="Arial" w:hAnsi="Arial" w:cs="Arial"/>
          <w:sz w:val="24"/>
          <w:szCs w:val="24"/>
          <w:u w:val="single"/>
        </w:rPr>
        <w:t xml:space="preserve">1. </w:t>
      </w:r>
      <w:r w:rsidR="00210581" w:rsidRPr="00792EA9">
        <w:rPr>
          <w:rFonts w:ascii="Arial" w:hAnsi="Arial" w:cs="Arial"/>
          <w:sz w:val="24"/>
          <w:szCs w:val="24"/>
          <w:u w:val="single"/>
        </w:rPr>
        <w:t>Allgemein</w:t>
      </w:r>
    </w:p>
    <w:p w14:paraId="16E77BE1" w14:textId="06FC34F0" w:rsidR="00210581" w:rsidRDefault="00210581" w:rsidP="00210581">
      <w:pPr>
        <w:rPr>
          <w:rFonts w:ascii="Arial" w:hAnsi="Arial" w:cs="Arial"/>
          <w:sz w:val="24"/>
          <w:szCs w:val="24"/>
        </w:rPr>
      </w:pPr>
      <w:r w:rsidRPr="00792EA9">
        <w:rPr>
          <w:rFonts w:ascii="Arial" w:hAnsi="Arial" w:cs="Arial"/>
          <w:sz w:val="24"/>
          <w:szCs w:val="24"/>
        </w:rPr>
        <w:t xml:space="preserve">-Fotos von </w:t>
      </w:r>
      <w:proofErr w:type="spellStart"/>
      <w:r w:rsidRPr="00792EA9">
        <w:rPr>
          <w:rFonts w:ascii="Arial" w:hAnsi="Arial" w:cs="Arial"/>
          <w:sz w:val="24"/>
          <w:szCs w:val="24"/>
        </w:rPr>
        <w:t>SuS</w:t>
      </w:r>
      <w:proofErr w:type="spellEnd"/>
      <w:r w:rsidRPr="00792EA9">
        <w:rPr>
          <w:rFonts w:ascii="Arial" w:hAnsi="Arial" w:cs="Arial"/>
          <w:sz w:val="24"/>
          <w:szCs w:val="24"/>
        </w:rPr>
        <w:t xml:space="preserve"> dürfen nur anlassbezogen mit dem Einverständnis der Erziehungsberechtigten gemacht werden und werden nach der Verwendung wieder gelöscht. Für Filmaufnahmen bedarf es einer gesonderten Genehmigung seitens der Eltern.</w:t>
      </w:r>
    </w:p>
    <w:p w14:paraId="14878141" w14:textId="660E65A9" w:rsidR="005531CF" w:rsidRDefault="005531CF" w:rsidP="00210581">
      <w:pPr>
        <w:rPr>
          <w:rFonts w:ascii="Arial" w:hAnsi="Arial" w:cs="Arial"/>
          <w:sz w:val="24"/>
          <w:szCs w:val="24"/>
        </w:rPr>
      </w:pPr>
      <w:r>
        <w:rPr>
          <w:rFonts w:ascii="Arial" w:hAnsi="Arial" w:cs="Arial"/>
          <w:sz w:val="24"/>
          <w:szCs w:val="24"/>
        </w:rPr>
        <w:t>- Die Kleidung soll dem Lernumfeld entsprechen.</w:t>
      </w:r>
    </w:p>
    <w:p w14:paraId="10230B09" w14:textId="77777777" w:rsidR="00E90577" w:rsidRDefault="00E90577" w:rsidP="00E90577">
      <w:pPr>
        <w:rPr>
          <w:rFonts w:ascii="Arial" w:hAnsi="Arial" w:cs="Arial"/>
          <w:sz w:val="24"/>
          <w:szCs w:val="24"/>
          <w:u w:val="single"/>
        </w:rPr>
      </w:pPr>
    </w:p>
    <w:p w14:paraId="5CC49688" w14:textId="4BD39C61" w:rsidR="00E90577" w:rsidRPr="00792EA9" w:rsidRDefault="00E90577" w:rsidP="00E90577">
      <w:pPr>
        <w:rPr>
          <w:rFonts w:ascii="Arial" w:hAnsi="Arial" w:cs="Arial"/>
          <w:sz w:val="24"/>
          <w:szCs w:val="24"/>
          <w:u w:val="single"/>
        </w:rPr>
      </w:pPr>
      <w:r>
        <w:rPr>
          <w:rFonts w:ascii="Arial" w:hAnsi="Arial" w:cs="Arial"/>
          <w:sz w:val="24"/>
          <w:szCs w:val="24"/>
          <w:u w:val="single"/>
        </w:rPr>
        <w:t xml:space="preserve">2. </w:t>
      </w:r>
      <w:r w:rsidRPr="00792EA9">
        <w:rPr>
          <w:rFonts w:ascii="Arial" w:hAnsi="Arial" w:cs="Arial"/>
          <w:sz w:val="24"/>
          <w:szCs w:val="24"/>
          <w:u w:val="single"/>
        </w:rPr>
        <w:t>Sprach</w:t>
      </w:r>
      <w:r>
        <w:rPr>
          <w:rFonts w:ascii="Arial" w:hAnsi="Arial" w:cs="Arial"/>
          <w:sz w:val="24"/>
          <w:szCs w:val="24"/>
          <w:u w:val="single"/>
        </w:rPr>
        <w:t>e und Wortwahl</w:t>
      </w:r>
    </w:p>
    <w:p w14:paraId="7CCFCB3A" w14:textId="77777777" w:rsidR="00E90577" w:rsidRPr="00792EA9" w:rsidRDefault="00E90577" w:rsidP="00E90577">
      <w:pPr>
        <w:rPr>
          <w:rFonts w:ascii="Arial" w:hAnsi="Arial" w:cs="Arial"/>
          <w:sz w:val="24"/>
          <w:szCs w:val="24"/>
        </w:rPr>
      </w:pPr>
      <w:r w:rsidRPr="00792EA9">
        <w:rPr>
          <w:rFonts w:ascii="Arial" w:hAnsi="Arial" w:cs="Arial"/>
          <w:sz w:val="24"/>
          <w:szCs w:val="24"/>
        </w:rPr>
        <w:t xml:space="preserve">-Die Lehrkraft lässt keine </w:t>
      </w:r>
      <w:r>
        <w:rPr>
          <w:rFonts w:ascii="Arial" w:hAnsi="Arial" w:cs="Arial"/>
          <w:sz w:val="24"/>
          <w:szCs w:val="24"/>
        </w:rPr>
        <w:t>sprachlichen/körperlichen Grenzverletzungen</w:t>
      </w:r>
      <w:r w:rsidRPr="00792EA9">
        <w:rPr>
          <w:rFonts w:ascii="Arial" w:hAnsi="Arial" w:cs="Arial"/>
          <w:sz w:val="24"/>
          <w:szCs w:val="24"/>
        </w:rPr>
        <w:t xml:space="preserve"> zu</w:t>
      </w:r>
      <w:r>
        <w:rPr>
          <w:rFonts w:ascii="Arial" w:hAnsi="Arial" w:cs="Arial"/>
          <w:sz w:val="24"/>
          <w:szCs w:val="24"/>
        </w:rPr>
        <w:t>.</w:t>
      </w:r>
    </w:p>
    <w:p w14:paraId="4AB45885" w14:textId="77777777" w:rsidR="00E90577" w:rsidRPr="00792EA9" w:rsidRDefault="00E90577" w:rsidP="00E90577">
      <w:pPr>
        <w:rPr>
          <w:rFonts w:ascii="Arial" w:hAnsi="Arial" w:cs="Arial"/>
          <w:sz w:val="24"/>
          <w:szCs w:val="24"/>
        </w:rPr>
      </w:pPr>
      <w:r w:rsidRPr="00792EA9">
        <w:rPr>
          <w:rFonts w:ascii="Arial" w:hAnsi="Arial" w:cs="Arial"/>
          <w:sz w:val="24"/>
          <w:szCs w:val="24"/>
        </w:rPr>
        <w:t>-Geschlechtsteile werden einheitlich in der Fachsprache benannt.</w:t>
      </w:r>
    </w:p>
    <w:p w14:paraId="03B4C840" w14:textId="77777777" w:rsidR="00E90577" w:rsidRDefault="00E90577" w:rsidP="00E90577">
      <w:pPr>
        <w:rPr>
          <w:rFonts w:ascii="Arial" w:hAnsi="Arial" w:cs="Arial"/>
          <w:sz w:val="24"/>
          <w:szCs w:val="24"/>
        </w:rPr>
      </w:pPr>
      <w:r w:rsidRPr="00792EA9">
        <w:rPr>
          <w:rFonts w:ascii="Arial" w:hAnsi="Arial" w:cs="Arial"/>
          <w:sz w:val="24"/>
          <w:szCs w:val="24"/>
        </w:rPr>
        <w:t xml:space="preserve">-Die Lehrkraft redet respektvoll und wertschätzend mit den </w:t>
      </w:r>
      <w:proofErr w:type="spellStart"/>
      <w:r w:rsidRPr="00792EA9">
        <w:rPr>
          <w:rFonts w:ascii="Arial" w:hAnsi="Arial" w:cs="Arial"/>
          <w:sz w:val="24"/>
          <w:szCs w:val="24"/>
        </w:rPr>
        <w:t>SuS</w:t>
      </w:r>
      <w:proofErr w:type="spellEnd"/>
      <w:r w:rsidRPr="00792EA9">
        <w:rPr>
          <w:rFonts w:ascii="Arial" w:hAnsi="Arial" w:cs="Arial"/>
          <w:sz w:val="24"/>
          <w:szCs w:val="24"/>
        </w:rPr>
        <w:t xml:space="preserve"> und verwendet hierbei eine dem Alter und Entwicklungsstand entsprechende Sprache</w:t>
      </w:r>
      <w:r>
        <w:rPr>
          <w:rFonts w:ascii="Arial" w:hAnsi="Arial" w:cs="Arial"/>
          <w:sz w:val="24"/>
          <w:szCs w:val="24"/>
        </w:rPr>
        <w:t xml:space="preserve">. </w:t>
      </w:r>
    </w:p>
    <w:p w14:paraId="4973023C" w14:textId="577CBF38" w:rsidR="00E90577" w:rsidRPr="00792EA9" w:rsidRDefault="00934622" w:rsidP="00E90577">
      <w:pPr>
        <w:rPr>
          <w:rFonts w:ascii="Arial" w:hAnsi="Arial" w:cs="Arial"/>
          <w:sz w:val="24"/>
          <w:szCs w:val="24"/>
        </w:rPr>
      </w:pPr>
      <w:r>
        <w:rPr>
          <w:rFonts w:ascii="Arial" w:hAnsi="Arial" w:cs="Arial"/>
          <w:sz w:val="24"/>
          <w:szCs w:val="24"/>
        </w:rPr>
        <w:t>-</w:t>
      </w:r>
      <w:r w:rsidR="00E90577">
        <w:rPr>
          <w:rFonts w:ascii="Arial" w:hAnsi="Arial" w:cs="Arial"/>
          <w:sz w:val="24"/>
          <w:szCs w:val="24"/>
        </w:rPr>
        <w:t>Es werden keine abfälligen Bemerkungen oder Bloßstellungen geduldet, auch nicht unter den Kindern.</w:t>
      </w:r>
    </w:p>
    <w:p w14:paraId="515F0319" w14:textId="67C0ABE5" w:rsidR="00E90577" w:rsidRPr="00792EA9" w:rsidRDefault="00E90577" w:rsidP="00E90577">
      <w:pPr>
        <w:rPr>
          <w:rFonts w:ascii="Arial" w:hAnsi="Arial" w:cs="Arial"/>
          <w:sz w:val="24"/>
          <w:szCs w:val="24"/>
        </w:rPr>
      </w:pPr>
      <w:r w:rsidRPr="00792EA9">
        <w:rPr>
          <w:rFonts w:ascii="Arial" w:hAnsi="Arial" w:cs="Arial"/>
          <w:sz w:val="24"/>
          <w:szCs w:val="24"/>
        </w:rPr>
        <w:t>-Lehrkraft ist sich ihrer Vorbildfunktion und Rolle bewusst</w:t>
      </w:r>
      <w:r w:rsidR="00934622">
        <w:rPr>
          <w:rFonts w:ascii="Arial" w:hAnsi="Arial" w:cs="Arial"/>
          <w:sz w:val="24"/>
          <w:szCs w:val="24"/>
        </w:rPr>
        <w:t>.</w:t>
      </w:r>
    </w:p>
    <w:p w14:paraId="448ED17B" w14:textId="77777777" w:rsidR="00E90577" w:rsidRDefault="00E90577" w:rsidP="00792EA9">
      <w:pPr>
        <w:rPr>
          <w:rFonts w:ascii="Arial" w:hAnsi="Arial" w:cs="Arial"/>
          <w:sz w:val="24"/>
          <w:szCs w:val="24"/>
          <w:u w:val="single"/>
        </w:rPr>
      </w:pPr>
    </w:p>
    <w:p w14:paraId="2A6DE706" w14:textId="2B6B0AEC" w:rsidR="00792EA9" w:rsidRPr="00792EA9" w:rsidRDefault="00E90577" w:rsidP="00792EA9">
      <w:pPr>
        <w:rPr>
          <w:rFonts w:ascii="Arial" w:hAnsi="Arial" w:cs="Arial"/>
          <w:sz w:val="24"/>
          <w:szCs w:val="24"/>
          <w:u w:val="single"/>
        </w:rPr>
      </w:pPr>
      <w:r>
        <w:rPr>
          <w:rFonts w:ascii="Arial" w:hAnsi="Arial" w:cs="Arial"/>
          <w:sz w:val="24"/>
          <w:szCs w:val="24"/>
          <w:u w:val="single"/>
        </w:rPr>
        <w:t xml:space="preserve">3. </w:t>
      </w:r>
      <w:r w:rsidR="003E443F">
        <w:rPr>
          <w:rFonts w:ascii="Arial" w:hAnsi="Arial" w:cs="Arial"/>
          <w:sz w:val="24"/>
          <w:szCs w:val="24"/>
          <w:u w:val="single"/>
        </w:rPr>
        <w:t>Gestaltung von Nähe und Distanz</w:t>
      </w:r>
    </w:p>
    <w:p w14:paraId="5544A613" w14:textId="4072DD88" w:rsidR="00792EA9" w:rsidRPr="00792EA9" w:rsidRDefault="00792EA9" w:rsidP="00792EA9">
      <w:pPr>
        <w:rPr>
          <w:rFonts w:ascii="Arial" w:hAnsi="Arial" w:cs="Arial"/>
          <w:sz w:val="24"/>
          <w:szCs w:val="24"/>
        </w:rPr>
      </w:pPr>
      <w:bookmarkStart w:id="1" w:name="_Hlk221102253"/>
      <w:r w:rsidRPr="00792EA9">
        <w:rPr>
          <w:rFonts w:ascii="Arial" w:hAnsi="Arial" w:cs="Arial"/>
          <w:sz w:val="24"/>
          <w:szCs w:val="24"/>
        </w:rPr>
        <w:t>-Lehrkraft unterbindet die Verwendung von Schimpfwörtern /mit sexualisiertem Bezug</w:t>
      </w:r>
      <w:r w:rsidR="00371622">
        <w:rPr>
          <w:rFonts w:ascii="Arial" w:hAnsi="Arial" w:cs="Arial"/>
          <w:sz w:val="24"/>
          <w:szCs w:val="24"/>
        </w:rPr>
        <w:t>.</w:t>
      </w:r>
    </w:p>
    <w:p w14:paraId="45A3F906" w14:textId="0FEF9367" w:rsidR="00792EA9" w:rsidRDefault="00792EA9" w:rsidP="00792EA9">
      <w:pPr>
        <w:rPr>
          <w:rFonts w:ascii="Arial" w:hAnsi="Arial" w:cs="Arial"/>
          <w:sz w:val="24"/>
          <w:szCs w:val="24"/>
        </w:rPr>
      </w:pPr>
      <w:r w:rsidRPr="00792EA9">
        <w:rPr>
          <w:rFonts w:ascii="Arial" w:hAnsi="Arial" w:cs="Arial"/>
          <w:sz w:val="24"/>
          <w:szCs w:val="24"/>
        </w:rPr>
        <w:t>-Lehrkraft achtet die</w:t>
      </w:r>
      <w:r w:rsidR="00D31BD7">
        <w:rPr>
          <w:rFonts w:ascii="Arial" w:hAnsi="Arial" w:cs="Arial"/>
          <w:sz w:val="24"/>
          <w:szCs w:val="24"/>
        </w:rPr>
        <w:t xml:space="preserve"> individuelle</w:t>
      </w:r>
      <w:r w:rsidRPr="00792EA9">
        <w:rPr>
          <w:rFonts w:ascii="Arial" w:hAnsi="Arial" w:cs="Arial"/>
          <w:sz w:val="24"/>
          <w:szCs w:val="24"/>
        </w:rPr>
        <w:t xml:space="preserve"> Distanzzone der Schülerschaft und teilt die eigene mit</w:t>
      </w:r>
      <w:r w:rsidR="00371622">
        <w:rPr>
          <w:rFonts w:ascii="Arial" w:hAnsi="Arial" w:cs="Arial"/>
          <w:sz w:val="24"/>
          <w:szCs w:val="24"/>
        </w:rPr>
        <w:t>.</w:t>
      </w:r>
    </w:p>
    <w:p w14:paraId="064D1862" w14:textId="6F3AEA56" w:rsidR="005531CF" w:rsidRPr="004A7C5D" w:rsidRDefault="00792EA9" w:rsidP="005531CF">
      <w:pPr>
        <w:spacing w:after="0" w:line="240" w:lineRule="auto"/>
        <w:jc w:val="both"/>
        <w:rPr>
          <w:rFonts w:ascii="Arial" w:hAnsi="Arial" w:cs="Arial"/>
          <w:sz w:val="24"/>
          <w:szCs w:val="24"/>
        </w:rPr>
      </w:pPr>
      <w:r w:rsidRPr="004A7C5D">
        <w:rPr>
          <w:rFonts w:ascii="Arial" w:hAnsi="Arial" w:cs="Arial"/>
          <w:sz w:val="28"/>
          <w:szCs w:val="28"/>
        </w:rPr>
        <w:t>-</w:t>
      </w:r>
      <w:r w:rsidR="004A7C5D" w:rsidRPr="004A7C5D">
        <w:rPr>
          <w:rFonts w:ascii="Arial" w:hAnsi="Arial" w:cs="Arial"/>
          <w:sz w:val="24"/>
          <w:szCs w:val="24"/>
        </w:rPr>
        <w:t>B</w:t>
      </w:r>
      <w:r w:rsidR="005531CF" w:rsidRPr="004A7C5D">
        <w:rPr>
          <w:rFonts w:ascii="Arial" w:hAnsi="Arial" w:cs="Arial"/>
          <w:sz w:val="24"/>
          <w:szCs w:val="24"/>
        </w:rPr>
        <w:t>esonders sensibl</w:t>
      </w:r>
      <w:r w:rsidR="004A7C5D" w:rsidRPr="004A7C5D">
        <w:rPr>
          <w:rFonts w:ascii="Arial" w:hAnsi="Arial" w:cs="Arial"/>
          <w:sz w:val="24"/>
          <w:szCs w:val="24"/>
        </w:rPr>
        <w:t>er Umgang mit Körperkontakt</w:t>
      </w:r>
      <w:r w:rsidR="004A7C5D">
        <w:rPr>
          <w:rFonts w:ascii="Arial" w:hAnsi="Arial" w:cs="Arial"/>
          <w:sz w:val="24"/>
          <w:szCs w:val="24"/>
        </w:rPr>
        <w:t>:</w:t>
      </w:r>
      <w:r w:rsidR="005531CF" w:rsidRPr="004A7C5D">
        <w:rPr>
          <w:rFonts w:ascii="Arial" w:hAnsi="Arial" w:cs="Arial"/>
          <w:sz w:val="24"/>
          <w:szCs w:val="24"/>
        </w:rPr>
        <w:t xml:space="preserve"> nur zur Dauer und zum Zweck einer Versorgung wie z.B. Erste Hilfe, Trost oder als Hilfestellung beim Sportunterricht. In jedem Fall muss im Vorfeld eine Erklärung für die unterstützende Maßnahme geben</w:t>
      </w:r>
      <w:r w:rsidR="004A7C5D">
        <w:rPr>
          <w:rFonts w:ascii="Arial" w:hAnsi="Arial" w:cs="Arial"/>
          <w:sz w:val="24"/>
          <w:szCs w:val="24"/>
        </w:rPr>
        <w:t xml:space="preserve"> werden</w:t>
      </w:r>
      <w:r w:rsidR="005531CF" w:rsidRPr="004A7C5D">
        <w:rPr>
          <w:rFonts w:ascii="Arial" w:hAnsi="Arial" w:cs="Arial"/>
          <w:sz w:val="24"/>
          <w:szCs w:val="24"/>
        </w:rPr>
        <w:t xml:space="preserve">. </w:t>
      </w:r>
    </w:p>
    <w:p w14:paraId="17E41451" w14:textId="1A10CE1C" w:rsidR="005531CF" w:rsidRDefault="005531CF" w:rsidP="00D31BD7">
      <w:pPr>
        <w:spacing w:after="0" w:line="240" w:lineRule="auto"/>
        <w:rPr>
          <w:rFonts w:ascii="Arial" w:hAnsi="Arial" w:cs="Arial"/>
          <w:sz w:val="28"/>
          <w:szCs w:val="28"/>
        </w:rPr>
      </w:pPr>
    </w:p>
    <w:p w14:paraId="04C36E3C" w14:textId="658F6740" w:rsidR="004A7C5D" w:rsidRPr="004A7C5D" w:rsidRDefault="004A7C5D" w:rsidP="004A7C5D">
      <w:pPr>
        <w:spacing w:after="0" w:line="240" w:lineRule="auto"/>
        <w:jc w:val="both"/>
        <w:rPr>
          <w:rFonts w:ascii="Arial" w:hAnsi="Arial" w:cs="Arial"/>
          <w:sz w:val="24"/>
          <w:szCs w:val="24"/>
        </w:rPr>
      </w:pPr>
      <w:r w:rsidRPr="004A7C5D">
        <w:rPr>
          <w:rFonts w:ascii="Arial" w:hAnsi="Arial" w:cs="Arial"/>
          <w:sz w:val="32"/>
          <w:szCs w:val="32"/>
        </w:rPr>
        <w:t>-</w:t>
      </w:r>
      <w:r w:rsidRPr="004A7C5D">
        <w:rPr>
          <w:rFonts w:ascii="Arial" w:hAnsi="Arial" w:cs="Arial"/>
          <w:sz w:val="24"/>
          <w:szCs w:val="24"/>
        </w:rPr>
        <w:t>Gemeinschaftliches Umkleiden mit Schutzpersonen ist nicht erlaubt. Wenn es im Rahmen der Aufsicht (Sportunterricht) notwendig ist, klopft die Lehrperson vorher an, warte eine angemessene Zeit ab und kündige das Betreten der Umkleide an.</w:t>
      </w:r>
    </w:p>
    <w:p w14:paraId="36C40C18" w14:textId="77777777" w:rsidR="004A7C5D" w:rsidRPr="004A7C5D" w:rsidRDefault="004A7C5D" w:rsidP="00D31BD7">
      <w:pPr>
        <w:spacing w:after="0" w:line="240" w:lineRule="auto"/>
        <w:rPr>
          <w:rFonts w:ascii="Arial" w:hAnsi="Arial" w:cs="Arial"/>
          <w:sz w:val="32"/>
          <w:szCs w:val="32"/>
        </w:rPr>
      </w:pPr>
    </w:p>
    <w:p w14:paraId="0E44C872" w14:textId="67E35942" w:rsidR="00D31BD7" w:rsidRDefault="00D31BD7" w:rsidP="00D31BD7">
      <w:pPr>
        <w:spacing w:after="0" w:line="240" w:lineRule="auto"/>
        <w:rPr>
          <w:rFonts w:ascii="Arial" w:hAnsi="Arial" w:cs="Arial"/>
          <w:sz w:val="24"/>
          <w:szCs w:val="24"/>
        </w:rPr>
      </w:pPr>
      <w:r w:rsidRPr="00D31BD7">
        <w:rPr>
          <w:rFonts w:ascii="Arial" w:hAnsi="Arial" w:cs="Arial"/>
          <w:sz w:val="24"/>
          <w:szCs w:val="24"/>
        </w:rPr>
        <w:t>-Einzelgespräche finden in Räumlichkeiten statt, welche jederzeit von außen frei zugänglich sind. Das Tür-auf-Tür-zu-Prinzip wird den Schüler/innen vor Gesprächsbeginn freigestellt. Geplante Einzelgespräche mit Schüler/ innen sind, wenn möglich, mit mindestens einer Person abzusprechen. Kurze Protokolle des Gespräches helfen, im Zweifelsfall transparent sein zu können.</w:t>
      </w:r>
    </w:p>
    <w:p w14:paraId="213447A5" w14:textId="77777777" w:rsidR="00D31BD7" w:rsidRPr="00D31BD7" w:rsidRDefault="00D31BD7" w:rsidP="00D31BD7">
      <w:pPr>
        <w:spacing w:after="0" w:line="240" w:lineRule="auto"/>
        <w:rPr>
          <w:rFonts w:ascii="Arial" w:hAnsi="Arial" w:cs="Arial"/>
          <w:sz w:val="24"/>
          <w:szCs w:val="24"/>
        </w:rPr>
      </w:pPr>
    </w:p>
    <w:p w14:paraId="78D420D7" w14:textId="7880B18F" w:rsidR="001567E2" w:rsidRPr="00E90577" w:rsidRDefault="00792EA9" w:rsidP="00792EA9">
      <w:pPr>
        <w:rPr>
          <w:rFonts w:ascii="Arial" w:hAnsi="Arial" w:cs="Arial"/>
          <w:sz w:val="24"/>
          <w:szCs w:val="24"/>
        </w:rPr>
      </w:pPr>
      <w:r w:rsidRPr="00792EA9">
        <w:rPr>
          <w:rFonts w:ascii="Arial" w:hAnsi="Arial" w:cs="Arial"/>
          <w:sz w:val="24"/>
          <w:szCs w:val="24"/>
        </w:rPr>
        <w:t>-Anlassbezogene Aufmerksamkeiten</w:t>
      </w:r>
      <w:r w:rsidR="005531CF">
        <w:rPr>
          <w:rFonts w:ascii="Arial" w:hAnsi="Arial" w:cs="Arial"/>
          <w:sz w:val="24"/>
          <w:szCs w:val="24"/>
        </w:rPr>
        <w:t>, die das gesunde Maß nicht überschreiten,</w:t>
      </w:r>
      <w:r w:rsidRPr="00792EA9">
        <w:rPr>
          <w:rFonts w:ascii="Arial" w:hAnsi="Arial" w:cs="Arial"/>
          <w:sz w:val="24"/>
          <w:szCs w:val="24"/>
        </w:rPr>
        <w:t xml:space="preserve"> sind zulässig, wenn sie vor der Klasse transparent gemacht werden</w:t>
      </w:r>
      <w:r w:rsidR="00371622">
        <w:rPr>
          <w:rFonts w:ascii="Arial" w:hAnsi="Arial" w:cs="Arial"/>
          <w:sz w:val="24"/>
          <w:szCs w:val="24"/>
        </w:rPr>
        <w:t>.</w:t>
      </w:r>
      <w:r w:rsidR="005531CF">
        <w:rPr>
          <w:rFonts w:ascii="Arial" w:hAnsi="Arial" w:cs="Arial"/>
          <w:sz w:val="24"/>
          <w:szCs w:val="24"/>
        </w:rPr>
        <w:t xml:space="preserve"> Im Zweifel ist Rücksprache mit der Schulleitung zu halten.</w:t>
      </w:r>
      <w:bookmarkStart w:id="2" w:name="_Hlk221102181"/>
      <w:bookmarkEnd w:id="1"/>
      <w:bookmarkEnd w:id="0"/>
    </w:p>
    <w:p w14:paraId="2CF21CF1" w14:textId="2D4AFC64" w:rsidR="005531CF" w:rsidRDefault="005531CF" w:rsidP="00792EA9">
      <w:pPr>
        <w:rPr>
          <w:rFonts w:ascii="Arial" w:hAnsi="Arial" w:cs="Arial"/>
          <w:sz w:val="24"/>
          <w:szCs w:val="24"/>
        </w:rPr>
      </w:pPr>
      <w:bookmarkStart w:id="3" w:name="_Hlk221103230"/>
      <w:r>
        <w:rPr>
          <w:rFonts w:ascii="Arial" w:hAnsi="Arial" w:cs="Arial"/>
          <w:sz w:val="24"/>
          <w:szCs w:val="24"/>
        </w:rPr>
        <w:t xml:space="preserve">-Individuelle Beziehungen, die über die professionelle Lehrer-Schüler-Beziehung hinausgehen, sind zu unterlassen. </w:t>
      </w:r>
    </w:p>
    <w:p w14:paraId="2D42A47C" w14:textId="028E6CD7" w:rsidR="001567E2" w:rsidRDefault="001567E2" w:rsidP="00792EA9">
      <w:pPr>
        <w:rPr>
          <w:rFonts w:ascii="Arial" w:hAnsi="Arial" w:cs="Arial"/>
          <w:sz w:val="24"/>
          <w:szCs w:val="24"/>
        </w:rPr>
      </w:pPr>
      <w:r>
        <w:rPr>
          <w:rFonts w:ascii="Arial" w:hAnsi="Arial" w:cs="Arial"/>
          <w:sz w:val="24"/>
          <w:szCs w:val="24"/>
        </w:rPr>
        <w:t>-In WhatsApp Kontakten mit Eltern oder Elterngruppen darf über schulische Inhalte nicht kommuniziert werden.</w:t>
      </w:r>
    </w:p>
    <w:p w14:paraId="789DF467" w14:textId="69DC5B99" w:rsidR="001567E2" w:rsidRDefault="001567E2" w:rsidP="00792EA9">
      <w:pPr>
        <w:rPr>
          <w:rFonts w:ascii="Arial" w:hAnsi="Arial" w:cs="Arial"/>
          <w:sz w:val="24"/>
          <w:szCs w:val="24"/>
        </w:rPr>
      </w:pPr>
      <w:r>
        <w:rPr>
          <w:rFonts w:ascii="Arial" w:hAnsi="Arial" w:cs="Arial"/>
          <w:sz w:val="24"/>
          <w:szCs w:val="24"/>
        </w:rPr>
        <w:t xml:space="preserve">-jeglicher WhatsApp Kontakt zu Schülerinnen und Schüler sind untersagt. </w:t>
      </w:r>
    </w:p>
    <w:p w14:paraId="45B2DF56" w14:textId="25DE50AD" w:rsidR="001567E2" w:rsidRPr="00792EA9" w:rsidRDefault="001567E2" w:rsidP="00792EA9">
      <w:pPr>
        <w:rPr>
          <w:rFonts w:ascii="Arial" w:hAnsi="Arial" w:cs="Arial"/>
          <w:sz w:val="24"/>
          <w:szCs w:val="24"/>
        </w:rPr>
      </w:pPr>
      <w:r>
        <w:rPr>
          <w:rFonts w:ascii="Arial" w:hAnsi="Arial" w:cs="Arial"/>
          <w:sz w:val="24"/>
          <w:szCs w:val="24"/>
        </w:rPr>
        <w:t>-diese Regelung gilt darüber</w:t>
      </w:r>
      <w:r w:rsidR="00764C68">
        <w:rPr>
          <w:rFonts w:ascii="Arial" w:hAnsi="Arial" w:cs="Arial"/>
          <w:sz w:val="24"/>
          <w:szCs w:val="24"/>
        </w:rPr>
        <w:t xml:space="preserve"> </w:t>
      </w:r>
      <w:r>
        <w:rPr>
          <w:rFonts w:ascii="Arial" w:hAnsi="Arial" w:cs="Arial"/>
          <w:sz w:val="24"/>
          <w:szCs w:val="24"/>
        </w:rPr>
        <w:t>hinaus für alle sozialen Netzwerke.</w:t>
      </w:r>
    </w:p>
    <w:bookmarkEnd w:id="2"/>
    <w:bookmarkEnd w:id="3"/>
    <w:p w14:paraId="326A3E18" w14:textId="788EF884" w:rsidR="00A256C5" w:rsidRDefault="00A256C5" w:rsidP="00C201EE">
      <w:pPr>
        <w:rPr>
          <w:rFonts w:ascii="Arial" w:hAnsi="Arial" w:cs="Arial"/>
          <w:b/>
          <w:bCs/>
          <w:sz w:val="24"/>
          <w:szCs w:val="24"/>
        </w:rPr>
      </w:pPr>
    </w:p>
    <w:p w14:paraId="1FE0E58D" w14:textId="77777777" w:rsidR="003F2D8A" w:rsidRDefault="003F2D8A" w:rsidP="00C201EE">
      <w:pPr>
        <w:rPr>
          <w:rFonts w:ascii="Arial" w:hAnsi="Arial" w:cs="Arial"/>
          <w:b/>
          <w:bCs/>
          <w:sz w:val="24"/>
          <w:szCs w:val="24"/>
        </w:rPr>
      </w:pPr>
    </w:p>
    <w:p w14:paraId="281B98EB" w14:textId="77777777" w:rsidR="00A256C5" w:rsidRDefault="00A256C5" w:rsidP="00C201EE">
      <w:pPr>
        <w:rPr>
          <w:rFonts w:ascii="Arial" w:hAnsi="Arial" w:cs="Arial"/>
          <w:b/>
          <w:bCs/>
          <w:sz w:val="24"/>
          <w:szCs w:val="24"/>
        </w:rPr>
      </w:pPr>
    </w:p>
    <w:p w14:paraId="3C1EB14C" w14:textId="6C20B9C1" w:rsidR="0064235C" w:rsidRPr="00C201EE" w:rsidRDefault="00C201EE" w:rsidP="00C201EE">
      <w:pPr>
        <w:rPr>
          <w:rFonts w:ascii="Arial" w:hAnsi="Arial" w:cs="Arial"/>
          <w:sz w:val="16"/>
          <w:szCs w:val="16"/>
        </w:rPr>
      </w:pPr>
      <w:r>
        <w:rPr>
          <w:rFonts w:ascii="Arial" w:hAnsi="Arial" w:cs="Arial"/>
          <w:b/>
          <w:bCs/>
          <w:sz w:val="24"/>
          <w:szCs w:val="24"/>
        </w:rPr>
        <w:t>8</w:t>
      </w:r>
      <w:r>
        <w:rPr>
          <w:rFonts w:ascii="Arial" w:hAnsi="Arial" w:cs="Arial"/>
          <w:b/>
          <w:bCs/>
          <w:sz w:val="24"/>
          <w:szCs w:val="24"/>
        </w:rPr>
        <w:tab/>
      </w:r>
      <w:r w:rsidR="00792EA9" w:rsidRPr="00C201EE">
        <w:rPr>
          <w:rFonts w:ascii="Arial" w:hAnsi="Arial" w:cs="Arial"/>
          <w:b/>
          <w:bCs/>
          <w:sz w:val="24"/>
          <w:szCs w:val="24"/>
        </w:rPr>
        <w:t>Verhaltenskodex in konkreten Situationen</w:t>
      </w:r>
      <w:r w:rsidR="0064235C" w:rsidRPr="00C201EE">
        <w:rPr>
          <w:rFonts w:ascii="Arial" w:hAnsi="Arial" w:cs="Arial"/>
          <w:b/>
          <w:bCs/>
          <w:sz w:val="24"/>
          <w:szCs w:val="24"/>
        </w:rPr>
        <w:t xml:space="preserve"> </w:t>
      </w:r>
    </w:p>
    <w:p w14:paraId="6747B446" w14:textId="521A68FA" w:rsidR="00714237" w:rsidRPr="0064235C" w:rsidRDefault="00C201EE" w:rsidP="0064235C">
      <w:pPr>
        <w:pStyle w:val="Listenabsatz"/>
        <w:ind w:left="1080"/>
        <w:rPr>
          <w:rFonts w:ascii="Arial" w:hAnsi="Arial" w:cs="Arial"/>
          <w:sz w:val="16"/>
          <w:szCs w:val="16"/>
        </w:rPr>
      </w:pPr>
      <w:r>
        <w:rPr>
          <w:rFonts w:ascii="Arial" w:hAnsi="Arial" w:cs="Arial"/>
          <w:sz w:val="16"/>
          <w:szCs w:val="16"/>
        </w:rPr>
        <w:t xml:space="preserve">               </w:t>
      </w:r>
      <w:r w:rsidR="0064235C" w:rsidRPr="0064235C">
        <w:rPr>
          <w:rFonts w:ascii="Arial" w:hAnsi="Arial" w:cs="Arial"/>
          <w:sz w:val="16"/>
          <w:szCs w:val="16"/>
        </w:rPr>
        <w:t xml:space="preserve">(basierend auf dem </w:t>
      </w:r>
      <w:proofErr w:type="spellStart"/>
      <w:r w:rsidR="0064235C" w:rsidRPr="0064235C">
        <w:rPr>
          <w:rFonts w:ascii="Arial" w:hAnsi="Arial" w:cs="Arial"/>
          <w:sz w:val="16"/>
          <w:szCs w:val="16"/>
        </w:rPr>
        <w:t>Sensoa</w:t>
      </w:r>
      <w:proofErr w:type="spellEnd"/>
      <w:r w:rsidR="0064235C" w:rsidRPr="0064235C">
        <w:rPr>
          <w:rFonts w:ascii="Arial" w:hAnsi="Arial" w:cs="Arial"/>
          <w:sz w:val="16"/>
          <w:szCs w:val="16"/>
        </w:rPr>
        <w:t>-Flaggensystem)</w:t>
      </w:r>
    </w:p>
    <w:p w14:paraId="65F83289" w14:textId="77777777" w:rsidR="00792EA9" w:rsidRPr="00210581" w:rsidRDefault="00792EA9" w:rsidP="00210581">
      <w:pPr>
        <w:rPr>
          <w:sz w:val="2"/>
          <w:szCs w:val="2"/>
        </w:rPr>
      </w:pPr>
    </w:p>
    <w:tbl>
      <w:tblPr>
        <w:tblStyle w:val="Tabellenraster"/>
        <w:tblW w:w="0" w:type="auto"/>
        <w:tblLook w:val="04A0" w:firstRow="1" w:lastRow="0" w:firstColumn="1" w:lastColumn="0" w:noHBand="0" w:noVBand="1"/>
      </w:tblPr>
      <w:tblGrid>
        <w:gridCol w:w="9062"/>
      </w:tblGrid>
      <w:tr w:rsidR="002B7782" w:rsidRPr="001B7962" w14:paraId="5C729717" w14:textId="77777777" w:rsidTr="002B7782">
        <w:tc>
          <w:tcPr>
            <w:tcW w:w="9062" w:type="dxa"/>
          </w:tcPr>
          <w:p w14:paraId="78DF4199" w14:textId="77777777" w:rsidR="002B7782" w:rsidRPr="0064235C" w:rsidRDefault="002B7782">
            <w:pPr>
              <w:rPr>
                <w:rFonts w:ascii="Arial Narrow" w:hAnsi="Arial Narrow"/>
                <w:b/>
                <w:bCs/>
              </w:rPr>
            </w:pPr>
            <w:r w:rsidRPr="0064235C">
              <w:rPr>
                <w:rFonts w:ascii="Arial Narrow" w:hAnsi="Arial Narrow"/>
                <w:b/>
                <w:bCs/>
              </w:rPr>
              <w:t>Thema</w:t>
            </w:r>
          </w:p>
          <w:p w14:paraId="2B31555F" w14:textId="77777777" w:rsidR="002B7782" w:rsidRPr="0064235C" w:rsidRDefault="002B7782">
            <w:pPr>
              <w:rPr>
                <w:rFonts w:ascii="Arial Narrow" w:hAnsi="Arial Narrow"/>
                <w:b/>
                <w:bCs/>
              </w:rPr>
            </w:pPr>
            <w:r w:rsidRPr="0064235C">
              <w:rPr>
                <w:rFonts w:ascii="Arial Narrow" w:hAnsi="Arial Narrow"/>
                <w:b/>
                <w:bCs/>
              </w:rPr>
              <w:t>1:1 Kontakt, Lernförderung</w:t>
            </w:r>
          </w:p>
          <w:p w14:paraId="3C030F66" w14:textId="21E00BCC" w:rsidR="001B7962" w:rsidRPr="001B7962" w:rsidRDefault="001B7962">
            <w:pPr>
              <w:rPr>
                <w:rFonts w:ascii="Arial Narrow" w:hAnsi="Arial Narrow"/>
              </w:rPr>
            </w:pPr>
          </w:p>
        </w:tc>
      </w:tr>
      <w:tr w:rsidR="002B7782" w:rsidRPr="001B7962" w14:paraId="37B7ECED" w14:textId="77777777" w:rsidTr="002B7782">
        <w:tc>
          <w:tcPr>
            <w:tcW w:w="9062" w:type="dxa"/>
          </w:tcPr>
          <w:p w14:paraId="7D78D3EA" w14:textId="3588388B" w:rsidR="002B7782" w:rsidRPr="001B7962" w:rsidRDefault="002B7782">
            <w:pPr>
              <w:rPr>
                <w:rFonts w:ascii="Arial Narrow" w:hAnsi="Arial Narrow"/>
                <w:color w:val="00B050"/>
              </w:rPr>
            </w:pPr>
            <w:r w:rsidRPr="001B7962">
              <w:rPr>
                <w:rFonts w:ascii="Arial Narrow" w:hAnsi="Arial Narrow"/>
                <w:color w:val="00B050"/>
              </w:rPr>
              <w:t>-geplante Gespräche finden in dafür vorgesehenen Räumen statt (Verwaltungstrakt,</w:t>
            </w:r>
            <w:r w:rsidR="008721DE" w:rsidRPr="001B7962">
              <w:rPr>
                <w:rFonts w:ascii="Arial Narrow" w:hAnsi="Arial Narrow"/>
                <w:color w:val="00B050"/>
              </w:rPr>
              <w:t xml:space="preserve"> Schulsozialarbeit, Famos, etc.,</w:t>
            </w:r>
            <w:r w:rsidRPr="001B7962">
              <w:rPr>
                <w:rFonts w:ascii="Arial Narrow" w:hAnsi="Arial Narrow"/>
                <w:color w:val="00B050"/>
              </w:rPr>
              <w:t xml:space="preserve"> Tür </w:t>
            </w:r>
            <w:r w:rsidR="008721DE" w:rsidRPr="001B7962">
              <w:rPr>
                <w:rFonts w:ascii="Arial Narrow" w:hAnsi="Arial Narrow"/>
                <w:color w:val="00B050"/>
              </w:rPr>
              <w:t xml:space="preserve">wenn möglich </w:t>
            </w:r>
            <w:r w:rsidRPr="001B7962">
              <w:rPr>
                <w:rFonts w:ascii="Arial Narrow" w:hAnsi="Arial Narrow"/>
                <w:color w:val="00B050"/>
              </w:rPr>
              <w:t>offen).</w:t>
            </w:r>
          </w:p>
          <w:p w14:paraId="52C08B2F" w14:textId="7162C9D3" w:rsidR="002B7782" w:rsidRPr="001B7962" w:rsidRDefault="002B7782">
            <w:pPr>
              <w:rPr>
                <w:rFonts w:ascii="Arial Narrow" w:hAnsi="Arial Narrow"/>
                <w:color w:val="00B050"/>
              </w:rPr>
            </w:pPr>
            <w:r w:rsidRPr="001B7962">
              <w:rPr>
                <w:rFonts w:ascii="Arial Narrow" w:hAnsi="Arial Narrow"/>
                <w:color w:val="00B050"/>
              </w:rPr>
              <w:t xml:space="preserve">-Transparenz </w:t>
            </w:r>
            <w:proofErr w:type="gramStart"/>
            <w:r w:rsidRPr="001B7962">
              <w:rPr>
                <w:rFonts w:ascii="Arial Narrow" w:hAnsi="Arial Narrow"/>
                <w:color w:val="00B050"/>
              </w:rPr>
              <w:t>gegenüber KollegInnen</w:t>
            </w:r>
            <w:proofErr w:type="gramEnd"/>
            <w:r w:rsidRPr="001B7962">
              <w:rPr>
                <w:rFonts w:ascii="Arial Narrow" w:hAnsi="Arial Narrow"/>
                <w:color w:val="00B050"/>
              </w:rPr>
              <w:t>, dass man sich im G</w:t>
            </w:r>
            <w:r w:rsidR="005E41CB" w:rsidRPr="001B7962">
              <w:rPr>
                <w:rFonts w:ascii="Arial Narrow" w:hAnsi="Arial Narrow"/>
                <w:color w:val="00B050"/>
              </w:rPr>
              <w:t>espräch</w:t>
            </w:r>
            <w:r w:rsidRPr="001B7962">
              <w:rPr>
                <w:rFonts w:ascii="Arial Narrow" w:hAnsi="Arial Narrow"/>
                <w:color w:val="00B050"/>
              </w:rPr>
              <w:t xml:space="preserve"> mit</w:t>
            </w:r>
            <w:r w:rsidR="005E41CB" w:rsidRPr="001B7962">
              <w:rPr>
                <w:rFonts w:ascii="Arial Narrow" w:hAnsi="Arial Narrow"/>
                <w:color w:val="00B050"/>
              </w:rPr>
              <w:t xml:space="preserve"> einem Kind</w:t>
            </w:r>
            <w:r w:rsidRPr="001B7962">
              <w:rPr>
                <w:rFonts w:ascii="Arial Narrow" w:hAnsi="Arial Narrow"/>
                <w:color w:val="00B050"/>
              </w:rPr>
              <w:t xml:space="preserve"> befindet</w:t>
            </w:r>
            <w:r w:rsidR="002260DA" w:rsidRPr="001B7962">
              <w:rPr>
                <w:rFonts w:ascii="Arial Narrow" w:hAnsi="Arial Narrow"/>
                <w:color w:val="00B050"/>
              </w:rPr>
              <w:t xml:space="preserve"> </w:t>
            </w:r>
          </w:p>
          <w:p w14:paraId="0A7878DF" w14:textId="546A1BD1" w:rsidR="002260DA" w:rsidRPr="001B7962" w:rsidRDefault="002260DA">
            <w:pPr>
              <w:rPr>
                <w:rFonts w:ascii="Arial Narrow" w:hAnsi="Arial Narrow"/>
                <w:i/>
                <w:color w:val="00B050"/>
              </w:rPr>
            </w:pPr>
            <w:r w:rsidRPr="001B7962">
              <w:rPr>
                <w:rFonts w:ascii="Arial Narrow" w:hAnsi="Arial Narrow"/>
                <w:color w:val="00B050"/>
              </w:rPr>
              <w:t>- Austausch mit Kollegen vor oder nach einem 1:1 Gespräch</w:t>
            </w:r>
          </w:p>
          <w:p w14:paraId="3C1EC1E2" w14:textId="4894F0EB" w:rsidR="002B7782" w:rsidRPr="001B7962" w:rsidRDefault="002B7782">
            <w:pPr>
              <w:rPr>
                <w:rFonts w:ascii="Arial Narrow" w:hAnsi="Arial Narrow"/>
                <w:color w:val="00B050"/>
              </w:rPr>
            </w:pPr>
            <w:r w:rsidRPr="001B7962">
              <w:rPr>
                <w:rFonts w:ascii="Arial Narrow" w:hAnsi="Arial Narrow"/>
                <w:color w:val="00B050"/>
              </w:rPr>
              <w:t>-Türschild, das signalisiert, dass sich jemand im Einzelgespräch befindet</w:t>
            </w:r>
          </w:p>
          <w:p w14:paraId="52F33D3E" w14:textId="216B2532" w:rsidR="00B57E78" w:rsidRPr="001B7962" w:rsidRDefault="002B7782">
            <w:pPr>
              <w:rPr>
                <w:rFonts w:ascii="Arial Narrow" w:hAnsi="Arial Narrow"/>
                <w:color w:val="00B050"/>
              </w:rPr>
            </w:pPr>
            <w:r w:rsidRPr="001B7962">
              <w:rPr>
                <w:rFonts w:ascii="Arial Narrow" w:hAnsi="Arial Narrow"/>
                <w:color w:val="00B050"/>
              </w:rPr>
              <w:t xml:space="preserve">-Anstecker für Externe (MELLA, Mein Sport, PraktikantInnen, </w:t>
            </w:r>
            <w:r w:rsidR="00210581" w:rsidRPr="001B7962">
              <w:rPr>
                <w:rFonts w:ascii="Arial Narrow" w:hAnsi="Arial Narrow"/>
                <w:color w:val="00B050"/>
              </w:rPr>
              <w:t>…)</w:t>
            </w:r>
          </w:p>
          <w:p w14:paraId="5890391B" w14:textId="5742556C" w:rsidR="002B7782" w:rsidRPr="001B7962" w:rsidRDefault="00B57E78">
            <w:pPr>
              <w:rPr>
                <w:rFonts w:ascii="Arial Narrow" w:hAnsi="Arial Narrow"/>
                <w:color w:val="00B050"/>
              </w:rPr>
            </w:pPr>
            <w:r w:rsidRPr="001B7962">
              <w:rPr>
                <w:rFonts w:ascii="Arial Narrow" w:hAnsi="Arial Narrow"/>
                <w:color w:val="00B050"/>
              </w:rPr>
              <w:t xml:space="preserve">-professionelles Nähe-Distanz Verhältnis (wir sind keine Freunde, </w:t>
            </w:r>
            <w:proofErr w:type="gramStart"/>
            <w:r w:rsidRPr="001B7962">
              <w:rPr>
                <w:rFonts w:ascii="Arial Narrow" w:hAnsi="Arial Narrow"/>
                <w:color w:val="00B050"/>
              </w:rPr>
              <w:t>Eltern,…</w:t>
            </w:r>
            <w:proofErr w:type="gramEnd"/>
            <w:r w:rsidRPr="001B7962">
              <w:rPr>
                <w:rFonts w:ascii="Arial Narrow" w:hAnsi="Arial Narrow"/>
                <w:color w:val="00B050"/>
              </w:rPr>
              <w:t>)</w:t>
            </w:r>
          </w:p>
          <w:p w14:paraId="26D3E8E0" w14:textId="654BC710" w:rsidR="00B57E78" w:rsidRPr="001B7962" w:rsidRDefault="00134056">
            <w:pPr>
              <w:rPr>
                <w:rFonts w:ascii="Arial Narrow" w:hAnsi="Arial Narrow"/>
                <w:color w:val="00B050"/>
              </w:rPr>
            </w:pPr>
            <w:r w:rsidRPr="001B7962">
              <w:rPr>
                <w:rFonts w:ascii="Arial Narrow" w:hAnsi="Arial Narrow"/>
                <w:color w:val="00B050"/>
              </w:rPr>
              <w:t xml:space="preserve">-L zieht, wann immer pädagogisch möglich, eine weitere </w:t>
            </w:r>
            <w:proofErr w:type="spellStart"/>
            <w:r w:rsidRPr="001B7962">
              <w:rPr>
                <w:rFonts w:ascii="Arial Narrow" w:hAnsi="Arial Narrow"/>
                <w:color w:val="00B050"/>
              </w:rPr>
              <w:t>Schüler</w:t>
            </w:r>
            <w:r w:rsidR="00210581" w:rsidRPr="001B7962">
              <w:rPr>
                <w:rFonts w:ascii="Arial Narrow" w:hAnsi="Arial Narrow"/>
                <w:color w:val="00B050"/>
              </w:rPr>
              <w:t>I</w:t>
            </w:r>
            <w:r w:rsidRPr="001B7962">
              <w:rPr>
                <w:rFonts w:ascii="Arial Narrow" w:hAnsi="Arial Narrow"/>
                <w:color w:val="00B050"/>
              </w:rPr>
              <w:t>n</w:t>
            </w:r>
            <w:proofErr w:type="spellEnd"/>
            <w:r w:rsidRPr="001B7962">
              <w:rPr>
                <w:rFonts w:ascii="Arial Narrow" w:hAnsi="Arial Narrow"/>
                <w:color w:val="00B050"/>
              </w:rPr>
              <w:t xml:space="preserve"> hinzu</w:t>
            </w:r>
          </w:p>
          <w:p w14:paraId="588136E3" w14:textId="141678DE" w:rsidR="008721DE" w:rsidRPr="001B7962" w:rsidRDefault="008721DE">
            <w:pPr>
              <w:rPr>
                <w:rFonts w:ascii="Arial Narrow" w:hAnsi="Arial Narrow"/>
                <w:color w:val="00B050"/>
              </w:rPr>
            </w:pPr>
            <w:r w:rsidRPr="001B7962">
              <w:rPr>
                <w:rFonts w:ascii="Arial Narrow" w:hAnsi="Arial Narrow"/>
                <w:color w:val="00B050"/>
              </w:rPr>
              <w:t>-im Aufzug fahren nur im Notfall (bei einer Gehbehinderung des Kindes) mindestens zwei Kinder + Lehrkraft mit</w:t>
            </w:r>
          </w:p>
          <w:p w14:paraId="3D279C0A" w14:textId="05B9F872" w:rsidR="008721DE" w:rsidRPr="001B7962" w:rsidRDefault="008721DE">
            <w:pPr>
              <w:rPr>
                <w:rFonts w:ascii="Arial Narrow" w:hAnsi="Arial Narrow"/>
                <w:color w:val="00B050"/>
              </w:rPr>
            </w:pPr>
            <w:r w:rsidRPr="001B7962">
              <w:rPr>
                <w:rFonts w:ascii="Arial Narrow" w:hAnsi="Arial Narrow"/>
                <w:color w:val="00B050"/>
              </w:rPr>
              <w:t>-Rote Karte einsetzen, um in akuten Grenzsituationen handeln zu können und sich Hilfe zu holen</w:t>
            </w:r>
          </w:p>
          <w:p w14:paraId="4A7CE6E2" w14:textId="2720AD32" w:rsidR="002260DA" w:rsidRPr="001B7962" w:rsidRDefault="00210581">
            <w:pPr>
              <w:rPr>
                <w:rFonts w:ascii="Arial Narrow" w:hAnsi="Arial Narrow"/>
                <w:color w:val="00B050"/>
              </w:rPr>
            </w:pPr>
            <w:r w:rsidRPr="001B7962">
              <w:rPr>
                <w:rFonts w:ascii="Arial Narrow" w:hAnsi="Arial Narrow"/>
                <w:color w:val="00B050"/>
              </w:rPr>
              <w:t>-</w:t>
            </w:r>
            <w:r w:rsidR="002260DA" w:rsidRPr="001B7962">
              <w:rPr>
                <w:rFonts w:ascii="Arial Narrow" w:hAnsi="Arial Narrow"/>
                <w:color w:val="00B050"/>
              </w:rPr>
              <w:t>Transparenz gegenüber dem Kind: Inhalte des Gesprächs dürfen von Seiten des Kindes weitergegeben werden</w:t>
            </w:r>
          </w:p>
          <w:p w14:paraId="133FB5A0" w14:textId="77777777" w:rsidR="002B7782" w:rsidRPr="001B7962" w:rsidRDefault="002260DA">
            <w:pPr>
              <w:rPr>
                <w:rFonts w:ascii="Arial Narrow" w:hAnsi="Arial Narrow"/>
                <w:color w:val="00B050"/>
              </w:rPr>
            </w:pPr>
            <w:r w:rsidRPr="001B7962">
              <w:rPr>
                <w:rFonts w:ascii="Arial Narrow" w:hAnsi="Arial Narrow"/>
                <w:color w:val="00B050"/>
              </w:rPr>
              <w:t>-freundlich-angemessener Körperkontakt, der vom Kind ausgeht</w:t>
            </w:r>
          </w:p>
          <w:p w14:paraId="331B41CC" w14:textId="4A939DEA" w:rsidR="00637F19" w:rsidRPr="001B7962" w:rsidRDefault="00637F19">
            <w:pPr>
              <w:rPr>
                <w:rFonts w:ascii="Arial Narrow" w:hAnsi="Arial Narrow"/>
              </w:rPr>
            </w:pPr>
            <w:r w:rsidRPr="001B7962">
              <w:rPr>
                <w:rFonts w:ascii="Arial Narrow" w:hAnsi="Arial Narrow"/>
                <w:color w:val="00B050"/>
              </w:rPr>
              <w:t>-Kinder ziehen sich selbstständig um, wenn sie eingenässt oder eingekotet haben. Lehrkraft oder Betreuung gibt dem Kind Wechselkleidung und ggf. Feuchttücher.</w:t>
            </w:r>
          </w:p>
        </w:tc>
      </w:tr>
      <w:tr w:rsidR="002B7782" w:rsidRPr="001B7962" w14:paraId="455D478F" w14:textId="77777777" w:rsidTr="002B7782">
        <w:tc>
          <w:tcPr>
            <w:tcW w:w="9062" w:type="dxa"/>
          </w:tcPr>
          <w:p w14:paraId="26091452" w14:textId="44AD4115" w:rsidR="002B7782" w:rsidRPr="001B7962" w:rsidRDefault="00134056">
            <w:pPr>
              <w:rPr>
                <w:rFonts w:ascii="Arial Narrow" w:hAnsi="Arial Narrow"/>
              </w:rPr>
            </w:pPr>
            <w:r w:rsidRPr="001B7962">
              <w:rPr>
                <w:rFonts w:ascii="Arial Narrow" w:hAnsi="Arial Narrow"/>
                <w:color w:val="BF8F00" w:themeColor="accent4" w:themeShade="BF"/>
              </w:rPr>
              <w:lastRenderedPageBreak/>
              <w:t>-wenn es der Lehrerin hilfreich und angemessen erscheint, eine Schülerin zu umarmen, holt sie sich das Einverständnis des Kindes ein</w:t>
            </w:r>
          </w:p>
        </w:tc>
      </w:tr>
      <w:tr w:rsidR="002B7782" w:rsidRPr="001B7962" w14:paraId="17A580E4" w14:textId="77777777" w:rsidTr="002B7782">
        <w:tc>
          <w:tcPr>
            <w:tcW w:w="9062" w:type="dxa"/>
          </w:tcPr>
          <w:p w14:paraId="6C19D416" w14:textId="77777777" w:rsidR="002B7782" w:rsidRPr="001B7962" w:rsidRDefault="00B57E78" w:rsidP="00B57E78">
            <w:pPr>
              <w:rPr>
                <w:rFonts w:ascii="Arial Narrow" w:hAnsi="Arial Narrow"/>
                <w:color w:val="FF0000"/>
              </w:rPr>
            </w:pPr>
            <w:r w:rsidRPr="001B7962">
              <w:rPr>
                <w:rFonts w:ascii="Arial Narrow" w:hAnsi="Arial Narrow"/>
              </w:rPr>
              <w:t>-</w:t>
            </w:r>
            <w:r w:rsidR="00EC0951" w:rsidRPr="001B7962">
              <w:rPr>
                <w:rFonts w:ascii="Arial Narrow" w:hAnsi="Arial Narrow"/>
                <w:color w:val="FF0000"/>
              </w:rPr>
              <w:t>Geschenke an einzelne Kinder</w:t>
            </w:r>
          </w:p>
          <w:p w14:paraId="082C5548" w14:textId="77777777" w:rsidR="00EC0951" w:rsidRPr="001B7962" w:rsidRDefault="00EC0951" w:rsidP="00B57E78">
            <w:pPr>
              <w:rPr>
                <w:rFonts w:ascii="Arial Narrow" w:hAnsi="Arial Narrow"/>
                <w:color w:val="FF0000"/>
              </w:rPr>
            </w:pPr>
            <w:r w:rsidRPr="001B7962">
              <w:rPr>
                <w:rFonts w:ascii="Arial Narrow" w:hAnsi="Arial Narrow"/>
                <w:color w:val="FF0000"/>
              </w:rPr>
              <w:t>-Lehrkraft berührt ein Kind ohne Einverständnis</w:t>
            </w:r>
          </w:p>
          <w:p w14:paraId="32666CAC" w14:textId="77777777" w:rsidR="00EC0951" w:rsidRPr="001B7962" w:rsidRDefault="00EC0951" w:rsidP="00B57E78">
            <w:pPr>
              <w:rPr>
                <w:rFonts w:ascii="Arial Narrow" w:hAnsi="Arial Narrow"/>
                <w:color w:val="FF0000"/>
              </w:rPr>
            </w:pPr>
            <w:r w:rsidRPr="001B7962">
              <w:rPr>
                <w:rFonts w:ascii="Arial Narrow" w:hAnsi="Arial Narrow"/>
                <w:color w:val="FF0000"/>
              </w:rPr>
              <w:t>-Lehrkraft bevorzugt/ benachteiligt ein Kind</w:t>
            </w:r>
          </w:p>
          <w:p w14:paraId="4A0A5B2C" w14:textId="77777777" w:rsidR="00EC0951" w:rsidRPr="001B7962" w:rsidRDefault="00EC0951" w:rsidP="00B57E78">
            <w:pPr>
              <w:rPr>
                <w:rFonts w:ascii="Arial Narrow" w:hAnsi="Arial Narrow"/>
                <w:color w:val="FF0000"/>
              </w:rPr>
            </w:pPr>
            <w:r w:rsidRPr="001B7962">
              <w:rPr>
                <w:rFonts w:ascii="Arial Narrow" w:hAnsi="Arial Narrow"/>
                <w:color w:val="FF0000"/>
              </w:rPr>
              <w:t>-Lehrkraft verspricht, ein „schlechtes“ Geheimnis zu wahren</w:t>
            </w:r>
          </w:p>
          <w:p w14:paraId="538F7B6F" w14:textId="77777777" w:rsidR="00637F19" w:rsidRPr="001B7962" w:rsidRDefault="00637F19" w:rsidP="00B57E78">
            <w:pPr>
              <w:rPr>
                <w:rFonts w:ascii="Arial Narrow" w:hAnsi="Arial Narrow"/>
                <w:color w:val="FF0000"/>
              </w:rPr>
            </w:pPr>
            <w:r w:rsidRPr="001B7962">
              <w:rPr>
                <w:rFonts w:ascii="Arial Narrow" w:hAnsi="Arial Narrow"/>
                <w:color w:val="FF0000"/>
              </w:rPr>
              <w:t xml:space="preserve">-Kind wird von Lehrkraft gewaschen. </w:t>
            </w:r>
          </w:p>
          <w:p w14:paraId="4F76B25D" w14:textId="103697BD" w:rsidR="00637F19" w:rsidRPr="001B7962" w:rsidRDefault="00637F19" w:rsidP="00B57E78">
            <w:pPr>
              <w:rPr>
                <w:rFonts w:ascii="Arial Narrow" w:hAnsi="Arial Narrow"/>
              </w:rPr>
            </w:pPr>
            <w:r w:rsidRPr="001B7962">
              <w:rPr>
                <w:rFonts w:ascii="Arial Narrow" w:hAnsi="Arial Narrow"/>
                <w:color w:val="FF0000"/>
              </w:rPr>
              <w:t>-Lehrkraft hilft beim Säubern oder Wechseln der Unterwäsche.</w:t>
            </w:r>
          </w:p>
        </w:tc>
      </w:tr>
    </w:tbl>
    <w:p w14:paraId="350B306C" w14:textId="77777777" w:rsidR="00D306CB" w:rsidRDefault="00D306CB"/>
    <w:tbl>
      <w:tblPr>
        <w:tblStyle w:val="Tabellenraster"/>
        <w:tblW w:w="0" w:type="auto"/>
        <w:tblLook w:val="04A0" w:firstRow="1" w:lastRow="0" w:firstColumn="1" w:lastColumn="0" w:noHBand="0" w:noVBand="1"/>
      </w:tblPr>
      <w:tblGrid>
        <w:gridCol w:w="9062"/>
      </w:tblGrid>
      <w:tr w:rsidR="009303F9" w:rsidRPr="001B7962" w14:paraId="43BEEB19" w14:textId="77777777" w:rsidTr="00933513">
        <w:tc>
          <w:tcPr>
            <w:tcW w:w="9062" w:type="dxa"/>
          </w:tcPr>
          <w:p w14:paraId="6D229416" w14:textId="77777777" w:rsidR="009303F9" w:rsidRPr="0064235C" w:rsidRDefault="009303F9" w:rsidP="00933513">
            <w:pPr>
              <w:rPr>
                <w:rFonts w:ascii="Arial Narrow" w:hAnsi="Arial Narrow"/>
                <w:b/>
                <w:bCs/>
              </w:rPr>
            </w:pPr>
            <w:r w:rsidRPr="0064235C">
              <w:rPr>
                <w:rFonts w:ascii="Arial Narrow" w:hAnsi="Arial Narrow"/>
                <w:b/>
                <w:bCs/>
              </w:rPr>
              <w:t>Thema</w:t>
            </w:r>
          </w:p>
          <w:p w14:paraId="7E956133" w14:textId="5333D92C" w:rsidR="009303F9" w:rsidRPr="00D306CB" w:rsidRDefault="009303F9" w:rsidP="00933513">
            <w:pPr>
              <w:rPr>
                <w:rFonts w:ascii="Arial Narrow" w:hAnsi="Arial Narrow"/>
                <w:b/>
                <w:bCs/>
              </w:rPr>
            </w:pPr>
            <w:r>
              <w:rPr>
                <w:rFonts w:ascii="Arial Narrow" w:hAnsi="Arial Narrow"/>
                <w:b/>
                <w:bCs/>
              </w:rPr>
              <w:t>Toiletten</w:t>
            </w:r>
          </w:p>
        </w:tc>
      </w:tr>
      <w:tr w:rsidR="009303F9" w:rsidRPr="001B7962" w14:paraId="0E9873EC" w14:textId="77777777" w:rsidTr="00933513">
        <w:tc>
          <w:tcPr>
            <w:tcW w:w="9062" w:type="dxa"/>
          </w:tcPr>
          <w:p w14:paraId="672CA6D5" w14:textId="6E434465" w:rsidR="004F2484" w:rsidRDefault="004F2484" w:rsidP="00933513">
            <w:pPr>
              <w:rPr>
                <w:rFonts w:ascii="Arial Narrow" w:hAnsi="Arial Narrow"/>
                <w:color w:val="00B050"/>
              </w:rPr>
            </w:pPr>
            <w:r>
              <w:rPr>
                <w:rFonts w:ascii="Arial Narrow" w:hAnsi="Arial Narrow"/>
                <w:color w:val="00B050"/>
              </w:rPr>
              <w:t>-regelmäßige</w:t>
            </w:r>
            <w:r w:rsidR="00D306CB">
              <w:rPr>
                <w:rFonts w:ascii="Arial Narrow" w:hAnsi="Arial Narrow"/>
                <w:color w:val="00B050"/>
              </w:rPr>
              <w:t>, aktive</w:t>
            </w:r>
            <w:r>
              <w:rPr>
                <w:rFonts w:ascii="Arial Narrow" w:hAnsi="Arial Narrow"/>
                <w:color w:val="00B050"/>
              </w:rPr>
              <w:t xml:space="preserve"> Aufsicht vor den Toilettenanlagen während der Pause</w:t>
            </w:r>
          </w:p>
          <w:p w14:paraId="35102DA0" w14:textId="5BAF17B0" w:rsidR="004F2484" w:rsidRDefault="009303F9" w:rsidP="00933513">
            <w:pPr>
              <w:rPr>
                <w:rFonts w:ascii="Arial Narrow" w:hAnsi="Arial Narrow"/>
                <w:color w:val="00B050"/>
              </w:rPr>
            </w:pPr>
            <w:r w:rsidRPr="001B7962">
              <w:rPr>
                <w:rFonts w:ascii="Arial Narrow" w:hAnsi="Arial Narrow"/>
                <w:color w:val="00B050"/>
              </w:rPr>
              <w:t>-Die Lehrkraft sorgt für Transparenz bzgl. notwendiger Anwesenheit/Aufsicht</w:t>
            </w:r>
            <w:r>
              <w:rPr>
                <w:rFonts w:ascii="Arial Narrow" w:hAnsi="Arial Narrow"/>
                <w:color w:val="00B050"/>
              </w:rPr>
              <w:t xml:space="preserve"> (Anklopfen, </w:t>
            </w:r>
            <w:r w:rsidR="004F2484">
              <w:rPr>
                <w:rFonts w:ascii="Arial Narrow" w:hAnsi="Arial Narrow"/>
                <w:color w:val="00B050"/>
              </w:rPr>
              <w:t xml:space="preserve">verbales </w:t>
            </w:r>
            <w:r>
              <w:rPr>
                <w:rFonts w:ascii="Arial Narrow" w:hAnsi="Arial Narrow"/>
                <w:color w:val="00B050"/>
              </w:rPr>
              <w:t>Ankündigen des Eintretens</w:t>
            </w:r>
            <w:r w:rsidR="004F2484">
              <w:rPr>
                <w:rFonts w:ascii="Arial Narrow" w:hAnsi="Arial Narrow"/>
                <w:color w:val="00B050"/>
              </w:rPr>
              <w:t>)</w:t>
            </w:r>
          </w:p>
          <w:p w14:paraId="504033C1" w14:textId="75C5CCFF" w:rsidR="004F2484" w:rsidRDefault="004F2484" w:rsidP="004F2484">
            <w:pPr>
              <w:rPr>
                <w:rFonts w:ascii="Arial Narrow" w:hAnsi="Arial Narrow"/>
                <w:color w:val="00B050"/>
              </w:rPr>
            </w:pPr>
            <w:r w:rsidRPr="001B7962">
              <w:rPr>
                <w:rFonts w:ascii="Arial Narrow" w:hAnsi="Arial Narrow"/>
                <w:color w:val="00B050"/>
              </w:rPr>
              <w:t>-Die Lehrkraft sorgt für Transparenz</w:t>
            </w:r>
            <w:r>
              <w:rPr>
                <w:rFonts w:ascii="Arial Narrow" w:hAnsi="Arial Narrow"/>
                <w:color w:val="00B050"/>
              </w:rPr>
              <w:t xml:space="preserve"> bei notwendigen Hilfestellungen/Unterstützung (Info an Kollegin/Kollegen, SL)</w:t>
            </w:r>
          </w:p>
          <w:p w14:paraId="40564F2B" w14:textId="0E19CB22" w:rsidR="004F2484" w:rsidRDefault="004F2484" w:rsidP="004F2484">
            <w:pPr>
              <w:rPr>
                <w:rFonts w:ascii="Arial Narrow" w:hAnsi="Arial Narrow"/>
                <w:color w:val="00B050"/>
              </w:rPr>
            </w:pPr>
            <w:r>
              <w:rPr>
                <w:rFonts w:ascii="Arial Narrow" w:hAnsi="Arial Narrow"/>
                <w:color w:val="00B050"/>
              </w:rPr>
              <w:t>-Abschließen der Außentoiletten nach den Pausen</w:t>
            </w:r>
            <w:proofErr w:type="gramStart"/>
            <w:r>
              <w:rPr>
                <w:rFonts w:ascii="Arial Narrow" w:hAnsi="Arial Narrow"/>
                <w:color w:val="00B050"/>
              </w:rPr>
              <w:t>/</w:t>
            </w:r>
            <w:proofErr w:type="gramEnd"/>
            <w:r>
              <w:rPr>
                <w:rFonts w:ascii="Arial Narrow" w:hAnsi="Arial Narrow"/>
                <w:color w:val="00B050"/>
              </w:rPr>
              <w:t>wenn keine Aufsicht gewährleistet ist</w:t>
            </w:r>
          </w:p>
          <w:p w14:paraId="0E928450" w14:textId="07DEB4CC" w:rsidR="004F2484" w:rsidRDefault="004F2484" w:rsidP="004F2484">
            <w:pPr>
              <w:rPr>
                <w:rFonts w:ascii="Arial Narrow" w:hAnsi="Arial Narrow"/>
                <w:color w:val="00B050"/>
              </w:rPr>
            </w:pPr>
            <w:r>
              <w:rPr>
                <w:rFonts w:ascii="Arial Narrow" w:hAnsi="Arial Narrow"/>
                <w:color w:val="00B050"/>
              </w:rPr>
              <w:t>-Kinder gehen in Begleitung von Mitschülern zur Toilette. Die Begleitung wartet vor dem Toilettenraum.</w:t>
            </w:r>
          </w:p>
          <w:p w14:paraId="13B7D5F9" w14:textId="4F60EA39" w:rsidR="009303F9" w:rsidRPr="00D306CB" w:rsidRDefault="004F2484" w:rsidP="00933513">
            <w:pPr>
              <w:rPr>
                <w:rFonts w:ascii="Arial Narrow" w:hAnsi="Arial Narrow"/>
                <w:color w:val="00B050"/>
              </w:rPr>
            </w:pPr>
            <w:r>
              <w:rPr>
                <w:rFonts w:ascii="Arial Narrow" w:hAnsi="Arial Narrow"/>
                <w:color w:val="00B050"/>
              </w:rPr>
              <w:t>-Achten auf Toilettengangdauer/</w:t>
            </w:r>
            <w:proofErr w:type="spellStart"/>
            <w:r>
              <w:rPr>
                <w:rFonts w:ascii="Arial Narrow" w:hAnsi="Arial Narrow"/>
                <w:color w:val="00B050"/>
              </w:rPr>
              <w:t>häufigkeit</w:t>
            </w:r>
            <w:proofErr w:type="spellEnd"/>
            <w:r>
              <w:rPr>
                <w:rFonts w:ascii="Arial Narrow" w:hAnsi="Arial Narrow"/>
                <w:color w:val="00B050"/>
              </w:rPr>
              <w:t xml:space="preserve"> während des Unterrichts</w:t>
            </w:r>
          </w:p>
        </w:tc>
      </w:tr>
      <w:tr w:rsidR="009303F9" w:rsidRPr="001B7962" w14:paraId="6E53F9A8" w14:textId="77777777" w:rsidTr="00933513">
        <w:tc>
          <w:tcPr>
            <w:tcW w:w="9062" w:type="dxa"/>
          </w:tcPr>
          <w:p w14:paraId="2DE6C428" w14:textId="77777777" w:rsidR="009303F9" w:rsidRDefault="009303F9" w:rsidP="00933513">
            <w:pPr>
              <w:rPr>
                <w:rFonts w:ascii="Arial Narrow" w:hAnsi="Arial Narrow"/>
                <w:color w:val="BF8F00" w:themeColor="accent4" w:themeShade="BF"/>
              </w:rPr>
            </w:pPr>
            <w:r w:rsidRPr="001B7962">
              <w:rPr>
                <w:rFonts w:ascii="Arial Narrow" w:hAnsi="Arial Narrow"/>
                <w:color w:val="BF8F00" w:themeColor="accent4" w:themeShade="BF"/>
              </w:rPr>
              <w:t>-wenn es der Lehrerin hilfreich und angemessen erscheint, eine Schülerin</w:t>
            </w:r>
            <w:r>
              <w:rPr>
                <w:rFonts w:ascii="Arial Narrow" w:hAnsi="Arial Narrow"/>
                <w:color w:val="BF8F00" w:themeColor="accent4" w:themeShade="BF"/>
              </w:rPr>
              <w:t>/ einen Schüler</w:t>
            </w:r>
            <w:r w:rsidRPr="001B7962">
              <w:rPr>
                <w:rFonts w:ascii="Arial Narrow" w:hAnsi="Arial Narrow"/>
                <w:color w:val="BF8F00" w:themeColor="accent4" w:themeShade="BF"/>
              </w:rPr>
              <w:t xml:space="preserve"> zu </w:t>
            </w:r>
            <w:r>
              <w:rPr>
                <w:rFonts w:ascii="Arial Narrow" w:hAnsi="Arial Narrow"/>
                <w:color w:val="BF8F00" w:themeColor="accent4" w:themeShade="BF"/>
              </w:rPr>
              <w:t>unterstützen</w:t>
            </w:r>
            <w:r w:rsidRPr="001B7962">
              <w:rPr>
                <w:rFonts w:ascii="Arial Narrow" w:hAnsi="Arial Narrow"/>
                <w:color w:val="BF8F00" w:themeColor="accent4" w:themeShade="BF"/>
              </w:rPr>
              <w:t>, holt sie sich das Einverständnis des Kindes ein</w:t>
            </w:r>
            <w:r>
              <w:rPr>
                <w:rFonts w:ascii="Arial Narrow" w:hAnsi="Arial Narrow"/>
                <w:color w:val="BF8F00" w:themeColor="accent4" w:themeShade="BF"/>
              </w:rPr>
              <w:t xml:space="preserve"> oder das Kind selbst bittet darum</w:t>
            </w:r>
          </w:p>
          <w:p w14:paraId="09A3DCA2" w14:textId="04BA7179" w:rsidR="004F2484" w:rsidRPr="001B7962" w:rsidRDefault="004F2484" w:rsidP="00933513">
            <w:pPr>
              <w:rPr>
                <w:rFonts w:ascii="Arial Narrow" w:hAnsi="Arial Narrow"/>
              </w:rPr>
            </w:pPr>
            <w:r>
              <w:rPr>
                <w:rFonts w:ascii="Arial Narrow" w:hAnsi="Arial Narrow"/>
                <w:color w:val="BF8F00" w:themeColor="accent4" w:themeShade="BF"/>
              </w:rPr>
              <w:t>-Betreten der Toilettenkabine</w:t>
            </w:r>
            <w:r w:rsidR="00D306CB">
              <w:rPr>
                <w:rFonts w:ascii="Arial Narrow" w:hAnsi="Arial Narrow"/>
                <w:color w:val="BF8F00" w:themeColor="accent4" w:themeShade="BF"/>
              </w:rPr>
              <w:t xml:space="preserve"> im „Notfall“</w:t>
            </w:r>
            <w:r>
              <w:rPr>
                <w:rFonts w:ascii="Arial Narrow" w:hAnsi="Arial Narrow"/>
                <w:color w:val="BF8F00" w:themeColor="accent4" w:themeShade="BF"/>
              </w:rPr>
              <w:t xml:space="preserve"> bei geöffneter Tür</w:t>
            </w:r>
          </w:p>
        </w:tc>
      </w:tr>
      <w:tr w:rsidR="009303F9" w:rsidRPr="001B7962" w14:paraId="0EB24489" w14:textId="77777777" w:rsidTr="00933513">
        <w:tc>
          <w:tcPr>
            <w:tcW w:w="9062" w:type="dxa"/>
          </w:tcPr>
          <w:p w14:paraId="530E3EE0" w14:textId="6BCF8B81" w:rsidR="004F2484" w:rsidRDefault="009303F9" w:rsidP="00933513">
            <w:pPr>
              <w:rPr>
                <w:rFonts w:ascii="Arial Narrow" w:hAnsi="Arial Narrow"/>
                <w:color w:val="FF0000"/>
              </w:rPr>
            </w:pPr>
            <w:r w:rsidRPr="001B7962">
              <w:rPr>
                <w:rFonts w:ascii="Arial Narrow" w:hAnsi="Arial Narrow"/>
                <w:color w:val="FF0000"/>
              </w:rPr>
              <w:t>-</w:t>
            </w:r>
            <w:r>
              <w:rPr>
                <w:rFonts w:ascii="Arial Narrow" w:hAnsi="Arial Narrow"/>
                <w:color w:val="FF0000"/>
              </w:rPr>
              <w:t>ohne Ankündigung die Toilettenräume</w:t>
            </w:r>
            <w:r w:rsidR="00D306CB">
              <w:rPr>
                <w:rFonts w:ascii="Arial Narrow" w:hAnsi="Arial Narrow"/>
                <w:color w:val="FF0000"/>
              </w:rPr>
              <w:t xml:space="preserve"> betreten</w:t>
            </w:r>
          </w:p>
          <w:p w14:paraId="0BF9078E" w14:textId="3F622F35" w:rsidR="004F2484" w:rsidRPr="001B7962" w:rsidRDefault="004F2484" w:rsidP="00933513">
            <w:pPr>
              <w:rPr>
                <w:rFonts w:ascii="Arial Narrow" w:hAnsi="Arial Narrow"/>
                <w:color w:val="FF0000"/>
              </w:rPr>
            </w:pPr>
            <w:r>
              <w:rPr>
                <w:rFonts w:ascii="Arial Narrow" w:hAnsi="Arial Narrow"/>
                <w:color w:val="FF0000"/>
              </w:rPr>
              <w:t>-Aufenthalt in der Toilettenkabine mit einem Kind bei verschlossener Tür</w:t>
            </w:r>
          </w:p>
          <w:p w14:paraId="41B66E4D" w14:textId="1427BABE" w:rsidR="009303F9" w:rsidRPr="001B7962" w:rsidRDefault="009303F9" w:rsidP="009303F9">
            <w:pPr>
              <w:rPr>
                <w:rFonts w:ascii="Arial Narrow" w:hAnsi="Arial Narrow"/>
              </w:rPr>
            </w:pPr>
            <w:r w:rsidRPr="001B7962">
              <w:rPr>
                <w:rFonts w:ascii="Arial Narrow" w:hAnsi="Arial Narrow"/>
                <w:color w:val="FF0000"/>
              </w:rPr>
              <w:t>-Lehrkraft hilft beim Säubern oder Wechseln der Unterwäsche</w:t>
            </w:r>
          </w:p>
        </w:tc>
      </w:tr>
    </w:tbl>
    <w:p w14:paraId="2ED90A80" w14:textId="094D733C" w:rsidR="009303F9" w:rsidRDefault="009303F9">
      <w:pPr>
        <w:rPr>
          <w:rFonts w:ascii="Arial Narrow" w:hAnsi="Arial Narrow"/>
          <w:sz w:val="14"/>
          <w:szCs w:val="14"/>
        </w:rPr>
      </w:pPr>
    </w:p>
    <w:p w14:paraId="7B4A69A9" w14:textId="70C46051" w:rsidR="00D306CB" w:rsidRDefault="00D306CB">
      <w:pPr>
        <w:rPr>
          <w:rFonts w:ascii="Arial Narrow" w:hAnsi="Arial Narrow"/>
          <w:sz w:val="14"/>
          <w:szCs w:val="14"/>
        </w:rPr>
      </w:pPr>
    </w:p>
    <w:p w14:paraId="38B0013B" w14:textId="532C0D5F" w:rsidR="00D306CB" w:rsidRDefault="00D306CB">
      <w:pPr>
        <w:rPr>
          <w:rFonts w:ascii="Arial Narrow" w:hAnsi="Arial Narrow"/>
          <w:sz w:val="14"/>
          <w:szCs w:val="14"/>
        </w:rPr>
      </w:pPr>
    </w:p>
    <w:p w14:paraId="5C09E6A7" w14:textId="02E27927" w:rsidR="00D306CB" w:rsidRDefault="00D306CB">
      <w:pPr>
        <w:rPr>
          <w:rFonts w:ascii="Arial Narrow" w:hAnsi="Arial Narrow"/>
          <w:sz w:val="14"/>
          <w:szCs w:val="14"/>
        </w:rPr>
      </w:pPr>
    </w:p>
    <w:p w14:paraId="454E7089" w14:textId="6D40076B" w:rsidR="00D306CB" w:rsidRDefault="00D306CB">
      <w:pPr>
        <w:rPr>
          <w:rFonts w:ascii="Arial Narrow" w:hAnsi="Arial Narrow"/>
          <w:sz w:val="14"/>
          <w:szCs w:val="14"/>
        </w:rPr>
      </w:pPr>
    </w:p>
    <w:p w14:paraId="4C6987EF" w14:textId="77777777" w:rsidR="00D306CB" w:rsidRPr="001B7962" w:rsidRDefault="00D306CB">
      <w:pPr>
        <w:rPr>
          <w:rFonts w:ascii="Arial Narrow" w:hAnsi="Arial Narrow"/>
          <w:sz w:val="14"/>
          <w:szCs w:val="14"/>
        </w:rPr>
      </w:pPr>
    </w:p>
    <w:tbl>
      <w:tblPr>
        <w:tblStyle w:val="Tabellenraster"/>
        <w:tblW w:w="0" w:type="auto"/>
        <w:tblLook w:val="04A0" w:firstRow="1" w:lastRow="0" w:firstColumn="1" w:lastColumn="0" w:noHBand="0" w:noVBand="1"/>
      </w:tblPr>
      <w:tblGrid>
        <w:gridCol w:w="9062"/>
      </w:tblGrid>
      <w:tr w:rsidR="00EC0951" w:rsidRPr="001B7962" w14:paraId="39A83A43" w14:textId="77777777" w:rsidTr="00796967">
        <w:tc>
          <w:tcPr>
            <w:tcW w:w="9062" w:type="dxa"/>
          </w:tcPr>
          <w:p w14:paraId="486F31D3" w14:textId="77777777" w:rsidR="00EC0951" w:rsidRPr="0064235C" w:rsidRDefault="00EC0951" w:rsidP="00796967">
            <w:pPr>
              <w:rPr>
                <w:rFonts w:ascii="Arial Narrow" w:hAnsi="Arial Narrow"/>
                <w:b/>
                <w:bCs/>
              </w:rPr>
            </w:pPr>
            <w:r w:rsidRPr="0064235C">
              <w:rPr>
                <w:rFonts w:ascii="Arial Narrow" w:hAnsi="Arial Narrow"/>
                <w:b/>
                <w:bCs/>
              </w:rPr>
              <w:t>Thema</w:t>
            </w:r>
          </w:p>
          <w:p w14:paraId="36ACCC28" w14:textId="77777777" w:rsidR="00EC0951" w:rsidRPr="0064235C" w:rsidRDefault="00EC0951" w:rsidP="00796967">
            <w:pPr>
              <w:rPr>
                <w:rFonts w:ascii="Arial Narrow" w:hAnsi="Arial Narrow"/>
                <w:b/>
                <w:bCs/>
              </w:rPr>
            </w:pPr>
            <w:r w:rsidRPr="0064235C">
              <w:rPr>
                <w:rFonts w:ascii="Arial Narrow" w:hAnsi="Arial Narrow"/>
                <w:b/>
                <w:bCs/>
              </w:rPr>
              <w:t>Sport/Schwimmunterricht</w:t>
            </w:r>
          </w:p>
          <w:p w14:paraId="17FF568E" w14:textId="1EA4E333" w:rsidR="001B7962" w:rsidRPr="001B7962" w:rsidRDefault="001B7962" w:rsidP="00796967">
            <w:pPr>
              <w:rPr>
                <w:rFonts w:ascii="Arial Narrow" w:hAnsi="Arial Narrow"/>
              </w:rPr>
            </w:pPr>
          </w:p>
        </w:tc>
      </w:tr>
      <w:tr w:rsidR="00EC0951" w:rsidRPr="001B7962" w14:paraId="48AF5380" w14:textId="77777777" w:rsidTr="00796967">
        <w:tc>
          <w:tcPr>
            <w:tcW w:w="9062" w:type="dxa"/>
          </w:tcPr>
          <w:p w14:paraId="04C37776" w14:textId="4F172FB5" w:rsidR="00EC0951" w:rsidRPr="001B7962" w:rsidRDefault="007E13AF" w:rsidP="00796967">
            <w:pPr>
              <w:rPr>
                <w:rFonts w:ascii="Arial Narrow" w:hAnsi="Arial Narrow"/>
                <w:color w:val="00B050"/>
              </w:rPr>
            </w:pPr>
            <w:r w:rsidRPr="001B7962">
              <w:rPr>
                <w:rFonts w:ascii="Arial Narrow" w:hAnsi="Arial Narrow"/>
                <w:color w:val="00B050"/>
              </w:rPr>
              <w:t>-Die Lehr</w:t>
            </w:r>
            <w:r w:rsidR="000C6397" w:rsidRPr="001B7962">
              <w:rPr>
                <w:rFonts w:ascii="Arial Narrow" w:hAnsi="Arial Narrow"/>
                <w:color w:val="00B050"/>
              </w:rPr>
              <w:t>kraft</w:t>
            </w:r>
            <w:r w:rsidRPr="001B7962">
              <w:rPr>
                <w:rFonts w:ascii="Arial Narrow" w:hAnsi="Arial Narrow"/>
                <w:color w:val="00B050"/>
              </w:rPr>
              <w:t xml:space="preserve"> sorgt für Transparenz b</w:t>
            </w:r>
            <w:r w:rsidR="000C6397" w:rsidRPr="001B7962">
              <w:rPr>
                <w:rFonts w:ascii="Arial Narrow" w:hAnsi="Arial Narrow"/>
                <w:color w:val="00B050"/>
              </w:rPr>
              <w:t>zgl.</w:t>
            </w:r>
            <w:r w:rsidRPr="001B7962">
              <w:rPr>
                <w:rFonts w:ascii="Arial Narrow" w:hAnsi="Arial Narrow"/>
                <w:color w:val="00B050"/>
              </w:rPr>
              <w:t xml:space="preserve"> notwendiger Anwesenheit</w:t>
            </w:r>
            <w:r w:rsidR="000C6397" w:rsidRPr="001B7962">
              <w:rPr>
                <w:rFonts w:ascii="Arial Narrow" w:hAnsi="Arial Narrow"/>
                <w:color w:val="00B050"/>
              </w:rPr>
              <w:t>/Aufsicht</w:t>
            </w:r>
            <w:r w:rsidRPr="001B7962">
              <w:rPr>
                <w:rFonts w:ascii="Arial Narrow" w:hAnsi="Arial Narrow"/>
                <w:color w:val="00B050"/>
              </w:rPr>
              <w:t xml:space="preserve"> in der Umkleide (Sammelumkleide, weitere anwesende Personen, Gespräche mit Eltern, </w:t>
            </w:r>
            <w:proofErr w:type="spellStart"/>
            <w:r w:rsidRPr="001B7962">
              <w:rPr>
                <w:rFonts w:ascii="Arial Narrow" w:hAnsi="Arial Narrow"/>
                <w:color w:val="00B050"/>
              </w:rPr>
              <w:t>SuS</w:t>
            </w:r>
            <w:proofErr w:type="spellEnd"/>
            <w:r w:rsidRPr="001B7962">
              <w:rPr>
                <w:rFonts w:ascii="Arial Narrow" w:hAnsi="Arial Narrow"/>
                <w:color w:val="00B050"/>
              </w:rPr>
              <w:t xml:space="preserve"> im Vorfeld)</w:t>
            </w:r>
          </w:p>
          <w:p w14:paraId="52C9F9ED" w14:textId="13AC8D76" w:rsidR="000C6397" w:rsidRPr="001B7962" w:rsidRDefault="007E13AF" w:rsidP="00796967">
            <w:pPr>
              <w:rPr>
                <w:rFonts w:ascii="Arial Narrow" w:hAnsi="Arial Narrow"/>
                <w:color w:val="00B050"/>
              </w:rPr>
            </w:pPr>
            <w:r w:rsidRPr="001B7962">
              <w:rPr>
                <w:rFonts w:ascii="Arial Narrow" w:hAnsi="Arial Narrow"/>
                <w:color w:val="00B050"/>
              </w:rPr>
              <w:t xml:space="preserve">-Die Lehrkraft sorgt durch klare Regeln </w:t>
            </w:r>
            <w:proofErr w:type="spellStart"/>
            <w:r w:rsidRPr="001B7962">
              <w:rPr>
                <w:rFonts w:ascii="Arial Narrow" w:hAnsi="Arial Narrow"/>
                <w:color w:val="00B050"/>
              </w:rPr>
              <w:t>etc</w:t>
            </w:r>
            <w:proofErr w:type="spellEnd"/>
            <w:r w:rsidRPr="001B7962">
              <w:rPr>
                <w:rFonts w:ascii="Arial Narrow" w:hAnsi="Arial Narrow"/>
                <w:color w:val="00B050"/>
              </w:rPr>
              <w:t xml:space="preserve"> dafür, dass die </w:t>
            </w:r>
            <w:proofErr w:type="spellStart"/>
            <w:r w:rsidRPr="001B7962">
              <w:rPr>
                <w:rFonts w:ascii="Arial Narrow" w:hAnsi="Arial Narrow"/>
                <w:color w:val="00B050"/>
              </w:rPr>
              <w:t>SuS</w:t>
            </w:r>
            <w:proofErr w:type="spellEnd"/>
            <w:r w:rsidRPr="001B7962">
              <w:rPr>
                <w:rFonts w:ascii="Arial Narrow" w:hAnsi="Arial Narrow"/>
                <w:color w:val="00B050"/>
              </w:rPr>
              <w:t xml:space="preserve"> sich alleine umziehen (können)</w:t>
            </w:r>
            <w:r w:rsidR="000C6397" w:rsidRPr="001B7962">
              <w:rPr>
                <w:rFonts w:ascii="Arial Narrow" w:hAnsi="Arial Narrow"/>
                <w:color w:val="00B050"/>
              </w:rPr>
              <w:t>.</w:t>
            </w:r>
          </w:p>
          <w:p w14:paraId="35B3943A" w14:textId="77777777" w:rsidR="000C6397" w:rsidRPr="001B7962" w:rsidRDefault="007E13AF" w:rsidP="00796967">
            <w:pPr>
              <w:rPr>
                <w:rFonts w:ascii="Arial Narrow" w:hAnsi="Arial Narrow"/>
                <w:color w:val="00B050"/>
              </w:rPr>
            </w:pPr>
            <w:r w:rsidRPr="001B7962">
              <w:rPr>
                <w:rFonts w:ascii="Arial Narrow" w:hAnsi="Arial Narrow"/>
                <w:color w:val="00B050"/>
              </w:rPr>
              <w:t xml:space="preserve">-Die Lehrkraft entscheidet individuell (Transparenz für Kind, Eltern, Schulleitung), ob sich die </w:t>
            </w:r>
            <w:proofErr w:type="spellStart"/>
            <w:r w:rsidRPr="001B7962">
              <w:rPr>
                <w:rFonts w:ascii="Arial Narrow" w:hAnsi="Arial Narrow"/>
                <w:color w:val="00B050"/>
              </w:rPr>
              <w:t>SuS</w:t>
            </w:r>
            <w:proofErr w:type="spellEnd"/>
            <w:r w:rsidRPr="001B7962">
              <w:rPr>
                <w:rFonts w:ascii="Arial Narrow" w:hAnsi="Arial Narrow"/>
                <w:color w:val="00B050"/>
              </w:rPr>
              <w:t xml:space="preserve"> in Einzel- oder Sammelumkleide umziehen</w:t>
            </w:r>
            <w:r w:rsidR="000C6397" w:rsidRPr="001B7962">
              <w:rPr>
                <w:rFonts w:ascii="Arial Narrow" w:hAnsi="Arial Narrow"/>
                <w:color w:val="00B050"/>
              </w:rPr>
              <w:t>.</w:t>
            </w:r>
          </w:p>
          <w:p w14:paraId="31E2744F" w14:textId="77777777" w:rsidR="000C6397" w:rsidRPr="001B7962" w:rsidRDefault="000C6397" w:rsidP="00796967">
            <w:pPr>
              <w:rPr>
                <w:rFonts w:ascii="Arial Narrow" w:hAnsi="Arial Narrow"/>
                <w:color w:val="00B050"/>
              </w:rPr>
            </w:pPr>
            <w:r w:rsidRPr="001B7962">
              <w:rPr>
                <w:rFonts w:ascii="Arial Narrow" w:hAnsi="Arial Narrow"/>
                <w:color w:val="00B050"/>
              </w:rPr>
              <w:t xml:space="preserve">-Die </w:t>
            </w:r>
            <w:proofErr w:type="spellStart"/>
            <w:r w:rsidRPr="001B7962">
              <w:rPr>
                <w:rFonts w:ascii="Arial Narrow" w:hAnsi="Arial Narrow"/>
                <w:color w:val="00B050"/>
              </w:rPr>
              <w:t>SuS</w:t>
            </w:r>
            <w:proofErr w:type="spellEnd"/>
            <w:r w:rsidRPr="001B7962">
              <w:rPr>
                <w:rFonts w:ascii="Arial Narrow" w:hAnsi="Arial Narrow"/>
                <w:color w:val="00B050"/>
              </w:rPr>
              <w:t xml:space="preserve"> duschen im Schwimmbad mit Badekleidung.</w:t>
            </w:r>
          </w:p>
          <w:p w14:paraId="28283AB2" w14:textId="77777777" w:rsidR="000C6397" w:rsidRPr="001B7962" w:rsidRDefault="000C6397" w:rsidP="00796967">
            <w:pPr>
              <w:rPr>
                <w:rFonts w:ascii="Arial Narrow" w:hAnsi="Arial Narrow"/>
                <w:color w:val="00B050"/>
              </w:rPr>
            </w:pPr>
            <w:r w:rsidRPr="001B7962">
              <w:rPr>
                <w:rFonts w:ascii="Arial Narrow" w:hAnsi="Arial Narrow"/>
                <w:color w:val="00B050"/>
              </w:rPr>
              <w:t>-Lehrkraft legt Regeln beim Umkleiden fest (Handlungsabfolge, zeitlicher Rahmen)</w:t>
            </w:r>
          </w:p>
          <w:p w14:paraId="7826E7DF" w14:textId="77777777" w:rsidR="000C6397" w:rsidRPr="001B7962" w:rsidRDefault="000C6397" w:rsidP="00796967">
            <w:pPr>
              <w:rPr>
                <w:rFonts w:ascii="Arial Narrow" w:hAnsi="Arial Narrow"/>
                <w:color w:val="00B050"/>
              </w:rPr>
            </w:pPr>
            <w:r w:rsidRPr="001B7962">
              <w:rPr>
                <w:rFonts w:ascii="Arial Narrow" w:hAnsi="Arial Narrow"/>
                <w:color w:val="00B050"/>
              </w:rPr>
              <w:t xml:space="preserve">-Lehrkraft kündigt die Hilfestellung/den Körperkontakt an und wendet diese nur mit Einwilligung der </w:t>
            </w:r>
            <w:proofErr w:type="spellStart"/>
            <w:r w:rsidRPr="001B7962">
              <w:rPr>
                <w:rFonts w:ascii="Arial Narrow" w:hAnsi="Arial Narrow"/>
                <w:color w:val="00B050"/>
              </w:rPr>
              <w:t>SuS</w:t>
            </w:r>
            <w:proofErr w:type="spellEnd"/>
            <w:r w:rsidRPr="001B7962">
              <w:rPr>
                <w:rFonts w:ascii="Arial Narrow" w:hAnsi="Arial Narrow"/>
                <w:color w:val="00B050"/>
              </w:rPr>
              <w:t xml:space="preserve"> an (Chance geben, sich mitzuteilen)</w:t>
            </w:r>
          </w:p>
          <w:p w14:paraId="50DADC52" w14:textId="3A68DFA2" w:rsidR="007E13AF" w:rsidRPr="001B7962" w:rsidRDefault="000C6397" w:rsidP="00796967">
            <w:pPr>
              <w:rPr>
                <w:rFonts w:ascii="Arial Narrow" w:hAnsi="Arial Narrow"/>
                <w:color w:val="00B050"/>
              </w:rPr>
            </w:pPr>
            <w:r w:rsidRPr="001B7962">
              <w:rPr>
                <w:rFonts w:ascii="Arial Narrow" w:hAnsi="Arial Narrow"/>
                <w:color w:val="00B050"/>
              </w:rPr>
              <w:t>-Die Lehrkraft sorgt für Transparenz, z. B. Öffentlichkeit bei Hilfestellungen/Notwendigkeit der Unterstützung</w:t>
            </w:r>
            <w:r w:rsidR="007E13AF" w:rsidRPr="001B7962">
              <w:rPr>
                <w:rFonts w:ascii="Arial Narrow" w:hAnsi="Arial Narrow"/>
                <w:color w:val="00B050"/>
              </w:rPr>
              <w:t xml:space="preserve"> </w:t>
            </w:r>
          </w:p>
          <w:p w14:paraId="64582FD4" w14:textId="71EA45C1" w:rsidR="00BC3F72" w:rsidRPr="001B7962" w:rsidRDefault="00BC3F72" w:rsidP="00796967">
            <w:pPr>
              <w:rPr>
                <w:rFonts w:ascii="Arial Narrow" w:hAnsi="Arial Narrow"/>
                <w:color w:val="00B050"/>
              </w:rPr>
            </w:pPr>
            <w:r w:rsidRPr="001B7962">
              <w:rPr>
                <w:rFonts w:ascii="Arial Narrow" w:hAnsi="Arial Narrow"/>
                <w:color w:val="00B050"/>
              </w:rPr>
              <w:t>-Lehrkraft zieht sich im Regieraum bei herabgelassenen Sichtschutz um</w:t>
            </w:r>
          </w:p>
          <w:p w14:paraId="393BDD8E" w14:textId="2BA11EB9" w:rsidR="000C6397" w:rsidRPr="001B7962" w:rsidRDefault="00BC3F72" w:rsidP="00796967">
            <w:pPr>
              <w:rPr>
                <w:rFonts w:ascii="Arial Narrow" w:hAnsi="Arial Narrow"/>
                <w:color w:val="00B050"/>
              </w:rPr>
            </w:pPr>
            <w:r w:rsidRPr="001B7962">
              <w:rPr>
                <w:rFonts w:ascii="Arial Narrow" w:hAnsi="Arial Narrow"/>
                <w:color w:val="00B050"/>
              </w:rPr>
              <w:t>-Stufe 3,4 ziehen sich generell in den Umkleiden der großen Halle um</w:t>
            </w:r>
          </w:p>
        </w:tc>
      </w:tr>
      <w:tr w:rsidR="00EC0951" w:rsidRPr="001B7962" w14:paraId="24BC7B36" w14:textId="77777777" w:rsidTr="00796967">
        <w:tc>
          <w:tcPr>
            <w:tcW w:w="9062" w:type="dxa"/>
          </w:tcPr>
          <w:p w14:paraId="277959AF" w14:textId="56644C1B" w:rsidR="00EC0951" w:rsidRPr="001B7962" w:rsidRDefault="000C6397" w:rsidP="00796967">
            <w:pPr>
              <w:rPr>
                <w:rFonts w:ascii="Arial Narrow" w:hAnsi="Arial Narrow"/>
                <w:color w:val="C45911" w:themeColor="accent2" w:themeShade="BF"/>
              </w:rPr>
            </w:pPr>
            <w:r w:rsidRPr="001B7962">
              <w:rPr>
                <w:rFonts w:ascii="Arial Narrow" w:hAnsi="Arial Narrow"/>
                <w:color w:val="C45911" w:themeColor="accent2" w:themeShade="BF"/>
              </w:rPr>
              <w:t>-Lehrkraft betritt die Duschräume</w:t>
            </w:r>
            <w:r w:rsidR="00196297" w:rsidRPr="001B7962">
              <w:rPr>
                <w:rFonts w:ascii="Arial Narrow" w:hAnsi="Arial Narrow"/>
                <w:color w:val="C45911" w:themeColor="accent2" w:themeShade="BF"/>
              </w:rPr>
              <w:t>/Umkleide</w:t>
            </w:r>
            <w:r w:rsidRPr="001B7962">
              <w:rPr>
                <w:rFonts w:ascii="Arial Narrow" w:hAnsi="Arial Narrow"/>
                <w:color w:val="C45911" w:themeColor="accent2" w:themeShade="BF"/>
              </w:rPr>
              <w:t xml:space="preserve"> in dringenden Fällen nach Ankündigung.</w:t>
            </w:r>
          </w:p>
          <w:p w14:paraId="07C092A4" w14:textId="65AF7993" w:rsidR="000C6397" w:rsidRPr="001B7962" w:rsidRDefault="000C6397" w:rsidP="00796967">
            <w:pPr>
              <w:rPr>
                <w:rFonts w:ascii="Arial Narrow" w:hAnsi="Arial Narrow"/>
                <w:color w:val="C45911" w:themeColor="accent2" w:themeShade="BF"/>
              </w:rPr>
            </w:pPr>
            <w:r w:rsidRPr="001B7962">
              <w:rPr>
                <w:rFonts w:ascii="Arial Narrow" w:hAnsi="Arial Narrow"/>
                <w:color w:val="C45911" w:themeColor="accent2" w:themeShade="BF"/>
              </w:rPr>
              <w:t>-Die Lehrkraft gibt in unvorhergesehenen Situationen Hilfestellung ohne diese vorher anzukündigen.</w:t>
            </w:r>
          </w:p>
          <w:p w14:paraId="092327DA" w14:textId="47A88815" w:rsidR="000C6397" w:rsidRPr="001B7962" w:rsidRDefault="000C6397" w:rsidP="00196297">
            <w:pPr>
              <w:rPr>
                <w:rFonts w:ascii="Arial Narrow" w:hAnsi="Arial Narrow"/>
              </w:rPr>
            </w:pPr>
          </w:p>
        </w:tc>
      </w:tr>
      <w:tr w:rsidR="00EC0951" w:rsidRPr="001B7962" w14:paraId="7ED1484B" w14:textId="77777777" w:rsidTr="00796967">
        <w:tc>
          <w:tcPr>
            <w:tcW w:w="9062" w:type="dxa"/>
          </w:tcPr>
          <w:p w14:paraId="6C8E58B3" w14:textId="77777777" w:rsidR="00BC3F72" w:rsidRPr="001B7962" w:rsidRDefault="000C6397" w:rsidP="00796967">
            <w:pPr>
              <w:rPr>
                <w:rFonts w:ascii="Arial Narrow" w:hAnsi="Arial Narrow"/>
                <w:color w:val="FF0000"/>
              </w:rPr>
            </w:pPr>
            <w:r w:rsidRPr="001B7962">
              <w:rPr>
                <w:rFonts w:ascii="Arial Narrow" w:hAnsi="Arial Narrow"/>
              </w:rPr>
              <w:t>-</w:t>
            </w:r>
            <w:r w:rsidRPr="001B7962">
              <w:rPr>
                <w:rFonts w:ascii="Arial Narrow" w:hAnsi="Arial Narrow"/>
                <w:color w:val="FF0000"/>
              </w:rPr>
              <w:t>Lehrkraft ist dauerhaft anwesend in der Umkleid</w:t>
            </w:r>
            <w:r w:rsidR="00BC3F72" w:rsidRPr="001B7962">
              <w:rPr>
                <w:rFonts w:ascii="Arial Narrow" w:hAnsi="Arial Narrow"/>
                <w:color w:val="FF0000"/>
              </w:rPr>
              <w:t>e</w:t>
            </w:r>
          </w:p>
          <w:p w14:paraId="2644AFC9" w14:textId="05E38258" w:rsidR="00EC0951" w:rsidRPr="001B7962" w:rsidRDefault="00BC3F72" w:rsidP="00796967">
            <w:pPr>
              <w:rPr>
                <w:rFonts w:ascii="Arial Narrow" w:hAnsi="Arial Narrow"/>
                <w:color w:val="FF0000"/>
              </w:rPr>
            </w:pPr>
            <w:r w:rsidRPr="001B7962">
              <w:rPr>
                <w:rFonts w:ascii="Arial Narrow" w:hAnsi="Arial Narrow"/>
                <w:color w:val="FF0000"/>
              </w:rPr>
              <w:t>-Lehrkraft zieht sich mit den Schülern um</w:t>
            </w:r>
            <w:r w:rsidR="000C6397" w:rsidRPr="001B7962">
              <w:rPr>
                <w:rFonts w:ascii="Arial Narrow" w:hAnsi="Arial Narrow"/>
                <w:color w:val="FF0000"/>
              </w:rPr>
              <w:t xml:space="preserve"> </w:t>
            </w:r>
          </w:p>
          <w:p w14:paraId="040C0A92" w14:textId="5EBB9C39" w:rsidR="00B802F8" w:rsidRPr="001B7962" w:rsidRDefault="00B802F8" w:rsidP="00796967">
            <w:pPr>
              <w:rPr>
                <w:rFonts w:ascii="Arial Narrow" w:hAnsi="Arial Narrow"/>
                <w:color w:val="FF0000"/>
              </w:rPr>
            </w:pPr>
            <w:r w:rsidRPr="001B7962">
              <w:rPr>
                <w:rFonts w:ascii="Arial Narrow" w:hAnsi="Arial Narrow"/>
                <w:color w:val="FF0000"/>
              </w:rPr>
              <w:t>-Stufe 3,4 zieht sich gemeinsam</w:t>
            </w:r>
            <w:r w:rsidR="00210581" w:rsidRPr="001B7962">
              <w:rPr>
                <w:rFonts w:ascii="Arial Narrow" w:hAnsi="Arial Narrow"/>
                <w:color w:val="FF0000"/>
              </w:rPr>
              <w:t xml:space="preserve"> (Mädchen und Jungen)</w:t>
            </w:r>
            <w:r w:rsidRPr="001B7962">
              <w:rPr>
                <w:rFonts w:ascii="Arial Narrow" w:hAnsi="Arial Narrow"/>
                <w:color w:val="FF0000"/>
              </w:rPr>
              <w:t xml:space="preserve"> um</w:t>
            </w:r>
          </w:p>
          <w:p w14:paraId="12036EAC" w14:textId="22686F30" w:rsidR="00B802F8" w:rsidRPr="001B7962" w:rsidRDefault="00B802F8" w:rsidP="00796967">
            <w:pPr>
              <w:rPr>
                <w:rFonts w:ascii="Arial Narrow" w:hAnsi="Arial Narrow"/>
                <w:color w:val="FF0000"/>
              </w:rPr>
            </w:pPr>
            <w:r w:rsidRPr="001B7962">
              <w:rPr>
                <w:rFonts w:ascii="Arial Narrow" w:hAnsi="Arial Narrow"/>
                <w:color w:val="FF0000"/>
              </w:rPr>
              <w:t>-</w:t>
            </w:r>
            <w:proofErr w:type="spellStart"/>
            <w:r w:rsidRPr="001B7962">
              <w:rPr>
                <w:rFonts w:ascii="Arial Narrow" w:hAnsi="Arial Narrow"/>
                <w:color w:val="FF0000"/>
              </w:rPr>
              <w:t>SuS</w:t>
            </w:r>
            <w:proofErr w:type="spellEnd"/>
            <w:r w:rsidRPr="001B7962">
              <w:rPr>
                <w:rFonts w:ascii="Arial Narrow" w:hAnsi="Arial Narrow"/>
                <w:color w:val="FF0000"/>
              </w:rPr>
              <w:t>, Lehrkräfte nutzen ihr Handy in der Umkleidekabine, Dusche</w:t>
            </w:r>
          </w:p>
          <w:p w14:paraId="711729B7" w14:textId="20A838E2" w:rsidR="00B802F8" w:rsidRPr="001B7962" w:rsidRDefault="00B802F8" w:rsidP="00796967">
            <w:pPr>
              <w:rPr>
                <w:rFonts w:ascii="Arial Narrow" w:hAnsi="Arial Narrow"/>
                <w:color w:val="FF0000"/>
              </w:rPr>
            </w:pPr>
            <w:r w:rsidRPr="001B7962">
              <w:rPr>
                <w:rFonts w:ascii="Arial Narrow" w:hAnsi="Arial Narrow"/>
                <w:color w:val="FF0000"/>
              </w:rPr>
              <w:lastRenderedPageBreak/>
              <w:t>-</w:t>
            </w:r>
            <w:proofErr w:type="spellStart"/>
            <w:r w:rsidRPr="001B7962">
              <w:rPr>
                <w:rFonts w:ascii="Arial Narrow" w:hAnsi="Arial Narrow"/>
                <w:color w:val="FF0000"/>
              </w:rPr>
              <w:t>SuS</w:t>
            </w:r>
            <w:proofErr w:type="spellEnd"/>
            <w:r w:rsidRPr="001B7962">
              <w:rPr>
                <w:rFonts w:ascii="Arial Narrow" w:hAnsi="Arial Narrow"/>
                <w:color w:val="FF0000"/>
              </w:rPr>
              <w:t>, Lehrkräfte äußern sich abfällig oder sexistisch zu Körpermerkmalen jeglicher Art</w:t>
            </w:r>
          </w:p>
          <w:p w14:paraId="25E289E8" w14:textId="6B5706B4" w:rsidR="00BC3F72" w:rsidRPr="001B7962" w:rsidRDefault="00B802F8" w:rsidP="00796967">
            <w:pPr>
              <w:rPr>
                <w:rFonts w:ascii="Arial Narrow" w:hAnsi="Arial Narrow"/>
                <w:color w:val="FF0000"/>
              </w:rPr>
            </w:pPr>
            <w:r w:rsidRPr="001B7962">
              <w:rPr>
                <w:rFonts w:ascii="Arial Narrow" w:hAnsi="Arial Narrow"/>
                <w:color w:val="FF0000"/>
              </w:rPr>
              <w:t>-Lehrkraft gibt Hilfestellung an sensiblen Körperregionen.</w:t>
            </w:r>
          </w:p>
        </w:tc>
      </w:tr>
    </w:tbl>
    <w:p w14:paraId="7850A24C" w14:textId="228F8DFF" w:rsidR="00EC0951" w:rsidRPr="001B7962" w:rsidRDefault="00EC0951">
      <w:pPr>
        <w:rPr>
          <w:rFonts w:ascii="Arial Narrow" w:hAnsi="Arial Narrow"/>
          <w:sz w:val="14"/>
          <w:szCs w:val="14"/>
        </w:rPr>
      </w:pPr>
    </w:p>
    <w:tbl>
      <w:tblPr>
        <w:tblStyle w:val="Tabellenraster"/>
        <w:tblW w:w="0" w:type="auto"/>
        <w:tblLook w:val="04A0" w:firstRow="1" w:lastRow="0" w:firstColumn="1" w:lastColumn="0" w:noHBand="0" w:noVBand="1"/>
      </w:tblPr>
      <w:tblGrid>
        <w:gridCol w:w="9062"/>
      </w:tblGrid>
      <w:tr w:rsidR="00B802F8" w:rsidRPr="001B7962" w14:paraId="569294E9" w14:textId="77777777" w:rsidTr="00C70A02">
        <w:tc>
          <w:tcPr>
            <w:tcW w:w="9062" w:type="dxa"/>
          </w:tcPr>
          <w:p w14:paraId="5E5F8715" w14:textId="77777777" w:rsidR="00B802F8" w:rsidRPr="0064235C" w:rsidRDefault="00B802F8" w:rsidP="00C70A02">
            <w:pPr>
              <w:rPr>
                <w:rFonts w:ascii="Arial Narrow" w:hAnsi="Arial Narrow"/>
                <w:b/>
                <w:bCs/>
              </w:rPr>
            </w:pPr>
            <w:r w:rsidRPr="0064235C">
              <w:rPr>
                <w:rFonts w:ascii="Arial Narrow" w:hAnsi="Arial Narrow"/>
                <w:b/>
                <w:bCs/>
              </w:rPr>
              <w:t>Thema</w:t>
            </w:r>
          </w:p>
          <w:p w14:paraId="70A219D0" w14:textId="77777777" w:rsidR="00B802F8" w:rsidRPr="0064235C" w:rsidRDefault="00637F19" w:rsidP="00C70A02">
            <w:pPr>
              <w:rPr>
                <w:rFonts w:ascii="Arial Narrow" w:hAnsi="Arial Narrow"/>
                <w:b/>
                <w:bCs/>
              </w:rPr>
            </w:pPr>
            <w:r w:rsidRPr="0064235C">
              <w:rPr>
                <w:rFonts w:ascii="Arial Narrow" w:hAnsi="Arial Narrow"/>
                <w:b/>
                <w:bCs/>
              </w:rPr>
              <w:t>Pausen/Schlussaufsicht</w:t>
            </w:r>
          </w:p>
          <w:p w14:paraId="2A1DDC21" w14:textId="1E20EFF4" w:rsidR="001B7962" w:rsidRPr="001B7962" w:rsidRDefault="001B7962" w:rsidP="00C70A02">
            <w:pPr>
              <w:rPr>
                <w:rFonts w:ascii="Arial Narrow" w:hAnsi="Arial Narrow"/>
              </w:rPr>
            </w:pPr>
          </w:p>
        </w:tc>
      </w:tr>
      <w:tr w:rsidR="00B802F8" w:rsidRPr="001B7962" w14:paraId="6732C508" w14:textId="77777777" w:rsidTr="00C70A02">
        <w:tc>
          <w:tcPr>
            <w:tcW w:w="9062" w:type="dxa"/>
          </w:tcPr>
          <w:p w14:paraId="670B2D4C" w14:textId="77777777" w:rsidR="00B802F8" w:rsidRPr="001B7962" w:rsidRDefault="00637F19" w:rsidP="00B802F8">
            <w:pPr>
              <w:rPr>
                <w:rFonts w:ascii="Arial Narrow" w:hAnsi="Arial Narrow"/>
                <w:color w:val="00B050"/>
              </w:rPr>
            </w:pPr>
            <w:r w:rsidRPr="001B7962">
              <w:rPr>
                <w:rFonts w:ascii="Arial Narrow" w:hAnsi="Arial Narrow"/>
              </w:rPr>
              <w:t>-</w:t>
            </w:r>
            <w:r w:rsidRPr="001B7962">
              <w:rPr>
                <w:rFonts w:ascii="Arial Narrow" w:hAnsi="Arial Narrow"/>
                <w:color w:val="00B050"/>
              </w:rPr>
              <w:t>Toiletten werden nach der Pause/in AG-Zeiten abgeschlossen</w:t>
            </w:r>
          </w:p>
          <w:p w14:paraId="50B089BB" w14:textId="5D02504F" w:rsidR="00637F19" w:rsidRPr="001B7962" w:rsidRDefault="00637F19" w:rsidP="00B802F8">
            <w:pPr>
              <w:rPr>
                <w:rFonts w:ascii="Arial Narrow" w:hAnsi="Arial Narrow"/>
                <w:color w:val="00B050"/>
              </w:rPr>
            </w:pPr>
            <w:r w:rsidRPr="001B7962">
              <w:rPr>
                <w:rFonts w:ascii="Arial Narrow" w:hAnsi="Arial Narrow"/>
                <w:color w:val="00B050"/>
              </w:rPr>
              <w:t>-Die Schulhoftore sind geschlossen.</w:t>
            </w:r>
          </w:p>
          <w:p w14:paraId="3CCFDA9D" w14:textId="1CCC5767" w:rsidR="00D258F9" w:rsidRPr="001B7962" w:rsidRDefault="00D258F9" w:rsidP="00B802F8">
            <w:pPr>
              <w:rPr>
                <w:rFonts w:ascii="Arial Narrow" w:hAnsi="Arial Narrow"/>
                <w:color w:val="00B050"/>
              </w:rPr>
            </w:pPr>
            <w:r w:rsidRPr="001B7962">
              <w:rPr>
                <w:rFonts w:ascii="Arial Narrow" w:hAnsi="Arial Narrow"/>
                <w:color w:val="00B050"/>
              </w:rPr>
              <w:t xml:space="preserve">-Die </w:t>
            </w:r>
            <w:proofErr w:type="spellStart"/>
            <w:r w:rsidRPr="001B7962">
              <w:rPr>
                <w:rFonts w:ascii="Arial Narrow" w:hAnsi="Arial Narrow"/>
                <w:color w:val="00B050"/>
              </w:rPr>
              <w:t>SuS</w:t>
            </w:r>
            <w:proofErr w:type="spellEnd"/>
            <w:r w:rsidRPr="001B7962">
              <w:rPr>
                <w:rFonts w:ascii="Arial Narrow" w:hAnsi="Arial Narrow"/>
                <w:color w:val="00B050"/>
              </w:rPr>
              <w:t xml:space="preserve"> öffnen nie die Eingangstüren/Tore, geben einer Lehrkraft oder in der Verwaltung Bescheid.</w:t>
            </w:r>
          </w:p>
          <w:p w14:paraId="65B04112" w14:textId="03C5F9CB" w:rsidR="00637F19" w:rsidRPr="001B7962" w:rsidRDefault="00637F19" w:rsidP="00B802F8">
            <w:pPr>
              <w:rPr>
                <w:rFonts w:ascii="Arial Narrow" w:hAnsi="Arial Narrow"/>
                <w:color w:val="00B050"/>
              </w:rPr>
            </w:pPr>
            <w:r w:rsidRPr="001B7962">
              <w:rPr>
                <w:rFonts w:ascii="Arial Narrow" w:hAnsi="Arial Narrow"/>
                <w:color w:val="00B050"/>
              </w:rPr>
              <w:t>-Die Aufsicht muss aktiv</w:t>
            </w:r>
            <w:r w:rsidR="00A219C8" w:rsidRPr="001B7962">
              <w:rPr>
                <w:rFonts w:ascii="Arial Narrow" w:hAnsi="Arial Narrow"/>
                <w:color w:val="00B050"/>
              </w:rPr>
              <w:t xml:space="preserve"> und präventiv</w:t>
            </w:r>
            <w:r w:rsidRPr="001B7962">
              <w:rPr>
                <w:rFonts w:ascii="Arial Narrow" w:hAnsi="Arial Narrow"/>
                <w:color w:val="00B050"/>
              </w:rPr>
              <w:t xml:space="preserve"> geführt werden.</w:t>
            </w:r>
          </w:p>
          <w:p w14:paraId="7EF54DEA" w14:textId="77777777" w:rsidR="00637F19" w:rsidRPr="001B7962" w:rsidRDefault="00637F19" w:rsidP="00B802F8">
            <w:pPr>
              <w:rPr>
                <w:rFonts w:ascii="Arial Narrow" w:hAnsi="Arial Narrow"/>
                <w:color w:val="00B050"/>
              </w:rPr>
            </w:pPr>
            <w:r w:rsidRPr="001B7962">
              <w:rPr>
                <w:rFonts w:ascii="Arial Narrow" w:hAnsi="Arial Narrow"/>
                <w:color w:val="00B050"/>
              </w:rPr>
              <w:t>-Sichteingeschränkte Bereiche werden öfter kontrolliert</w:t>
            </w:r>
          </w:p>
          <w:p w14:paraId="3222EE7B" w14:textId="5D0C9648" w:rsidR="00A219C8" w:rsidRPr="001B7962" w:rsidRDefault="00A219C8" w:rsidP="00B802F8">
            <w:pPr>
              <w:rPr>
                <w:rFonts w:ascii="Arial Narrow" w:hAnsi="Arial Narrow"/>
                <w:color w:val="00B050"/>
              </w:rPr>
            </w:pPr>
            <w:r w:rsidRPr="001B7962">
              <w:rPr>
                <w:rFonts w:ascii="Arial Narrow" w:hAnsi="Arial Narrow"/>
                <w:color w:val="00B050"/>
              </w:rPr>
              <w:t xml:space="preserve">-Die Aufsichten verteilen sich auf die Bereiche: Schulgarten (kleine Wiese), Schulhof, Gang an den Toiletten, Klettergerüst, Container, Cage, </w:t>
            </w:r>
            <w:proofErr w:type="spellStart"/>
            <w:r w:rsidRPr="001B7962">
              <w:rPr>
                <w:rFonts w:ascii="Arial Narrow" w:hAnsi="Arial Narrow"/>
                <w:color w:val="00B050"/>
              </w:rPr>
              <w:t>Seibahn</w:t>
            </w:r>
            <w:proofErr w:type="spellEnd"/>
            <w:r w:rsidRPr="001B7962">
              <w:rPr>
                <w:rFonts w:ascii="Arial Narrow" w:hAnsi="Arial Narrow"/>
                <w:color w:val="00B050"/>
              </w:rPr>
              <w:t>, Eingang</w:t>
            </w:r>
          </w:p>
          <w:p w14:paraId="46EE2CD3" w14:textId="54871375" w:rsidR="00A219C8" w:rsidRPr="001B7962" w:rsidRDefault="00A219C8" w:rsidP="00B802F8">
            <w:pPr>
              <w:rPr>
                <w:rFonts w:ascii="Arial Narrow" w:hAnsi="Arial Narrow"/>
                <w:color w:val="00B050"/>
              </w:rPr>
            </w:pPr>
            <w:r w:rsidRPr="001B7962">
              <w:rPr>
                <w:rFonts w:ascii="Arial Narrow" w:hAnsi="Arial Narrow"/>
                <w:color w:val="00B050"/>
              </w:rPr>
              <w:t xml:space="preserve">-Personen, die </w:t>
            </w:r>
            <w:r w:rsidR="00D258F9" w:rsidRPr="001B7962">
              <w:rPr>
                <w:rFonts w:ascii="Arial Narrow" w:hAnsi="Arial Narrow"/>
                <w:color w:val="00B050"/>
              </w:rPr>
              <w:t>temporär</w:t>
            </w:r>
            <w:r w:rsidRPr="001B7962">
              <w:rPr>
                <w:rFonts w:ascii="Arial Narrow" w:hAnsi="Arial Narrow"/>
                <w:color w:val="00B050"/>
              </w:rPr>
              <w:t xml:space="preserve"> an der Schule beschäftigt sind (Praktikanten, </w:t>
            </w:r>
            <w:r w:rsidR="00D258F9" w:rsidRPr="001B7962">
              <w:rPr>
                <w:rFonts w:ascii="Arial Narrow" w:hAnsi="Arial Narrow"/>
                <w:color w:val="00B050"/>
              </w:rPr>
              <w:t>Muse</w:t>
            </w:r>
            <w:r w:rsidRPr="001B7962">
              <w:rPr>
                <w:rFonts w:ascii="Arial Narrow" w:hAnsi="Arial Narrow"/>
                <w:color w:val="00B050"/>
              </w:rPr>
              <w:t>,</w:t>
            </w:r>
            <w:r w:rsidR="00D258F9" w:rsidRPr="001B7962">
              <w:rPr>
                <w:rFonts w:ascii="Arial Narrow" w:hAnsi="Arial Narrow"/>
                <w:color w:val="00B050"/>
              </w:rPr>
              <w:t xml:space="preserve"> </w:t>
            </w:r>
            <w:proofErr w:type="spellStart"/>
            <w:r w:rsidR="00D258F9" w:rsidRPr="001B7962">
              <w:rPr>
                <w:rFonts w:ascii="Arial Narrow" w:hAnsi="Arial Narrow"/>
                <w:color w:val="00B050"/>
              </w:rPr>
              <w:t>Mella</w:t>
            </w:r>
            <w:proofErr w:type="spellEnd"/>
            <w:r w:rsidR="00D258F9" w:rsidRPr="001B7962">
              <w:rPr>
                <w:rFonts w:ascii="Arial Narrow" w:hAnsi="Arial Narrow"/>
                <w:color w:val="00B050"/>
              </w:rPr>
              <w:t>, 1to</w:t>
            </w:r>
            <w:proofErr w:type="gramStart"/>
            <w:r w:rsidR="00D258F9" w:rsidRPr="001B7962">
              <w:rPr>
                <w:rFonts w:ascii="Arial Narrow" w:hAnsi="Arial Narrow"/>
                <w:color w:val="00B050"/>
              </w:rPr>
              <w:t xml:space="preserve">1,  </w:t>
            </w:r>
            <w:r w:rsidRPr="001B7962">
              <w:rPr>
                <w:rFonts w:ascii="Arial Narrow" w:hAnsi="Arial Narrow"/>
                <w:color w:val="00B050"/>
              </w:rPr>
              <w:t xml:space="preserve"> </w:t>
            </w:r>
            <w:proofErr w:type="gramEnd"/>
            <w:r w:rsidRPr="001B7962">
              <w:rPr>
                <w:rFonts w:ascii="Arial Narrow" w:hAnsi="Arial Narrow"/>
                <w:color w:val="00B050"/>
              </w:rPr>
              <w:t xml:space="preserve">…) erhalten ein Namensschild. </w:t>
            </w:r>
            <w:r w:rsidR="00D258F9" w:rsidRPr="001B7962">
              <w:rPr>
                <w:rFonts w:ascii="Arial Narrow" w:hAnsi="Arial Narrow"/>
                <w:color w:val="00B050"/>
              </w:rPr>
              <w:t>Unbekannte</w:t>
            </w:r>
            <w:r w:rsidRPr="001B7962">
              <w:rPr>
                <w:rFonts w:ascii="Arial Narrow" w:hAnsi="Arial Narrow"/>
                <w:color w:val="00B050"/>
              </w:rPr>
              <w:t xml:space="preserve"> Personen im Schulgebäude sind anzusprechen.</w:t>
            </w:r>
          </w:p>
          <w:p w14:paraId="020265CE" w14:textId="77777777" w:rsidR="00A219C8" w:rsidRPr="001B7962" w:rsidRDefault="00D258F9" w:rsidP="00B802F8">
            <w:pPr>
              <w:rPr>
                <w:rFonts w:ascii="Arial Narrow" w:hAnsi="Arial Narrow"/>
                <w:color w:val="00B050"/>
              </w:rPr>
            </w:pPr>
            <w:r w:rsidRPr="001B7962">
              <w:rPr>
                <w:rFonts w:ascii="Arial Narrow" w:hAnsi="Arial Narrow"/>
                <w:color w:val="00B050"/>
              </w:rPr>
              <w:t>-Wartebereiche bei der Schlussaufsicht (vor allem 16 Uhr, freitags 14 Uhr BGS) sind der Eingangsbereich oder vor der Eingangstür.</w:t>
            </w:r>
          </w:p>
          <w:p w14:paraId="518FC60E" w14:textId="14FC46C5" w:rsidR="00055CF0" w:rsidRPr="001B7962" w:rsidRDefault="00055CF0" w:rsidP="00B802F8">
            <w:pPr>
              <w:rPr>
                <w:rFonts w:ascii="Arial Narrow" w:hAnsi="Arial Narrow"/>
                <w:color w:val="00B050"/>
              </w:rPr>
            </w:pPr>
            <w:r w:rsidRPr="001B7962">
              <w:rPr>
                <w:rFonts w:ascii="Arial Narrow" w:hAnsi="Arial Narrow"/>
                <w:color w:val="00B050"/>
              </w:rPr>
              <w:t>-Eltern beim Elternabend darauf hinweisen, dass die Kinder wissen müssen, wer sie abholt. Bei Unsicherheiten sollen die Kinder der Aufsicht Bescheid sagen.</w:t>
            </w:r>
          </w:p>
          <w:p w14:paraId="3089AACE" w14:textId="77777777" w:rsidR="00055CF0" w:rsidRPr="001B7962" w:rsidRDefault="00055CF0" w:rsidP="00B802F8">
            <w:pPr>
              <w:rPr>
                <w:rFonts w:ascii="Arial Narrow" w:hAnsi="Arial Narrow"/>
                <w:color w:val="00B050"/>
              </w:rPr>
            </w:pPr>
            <w:r w:rsidRPr="001B7962">
              <w:rPr>
                <w:rFonts w:ascii="Arial Narrow" w:hAnsi="Arial Narrow"/>
                <w:color w:val="00B050"/>
              </w:rPr>
              <w:t>-Bei wechselnden Taxifahrern nach den Namen der Kinder fragen, die sie abholen sollen</w:t>
            </w:r>
          </w:p>
          <w:p w14:paraId="71DDC583" w14:textId="77777777" w:rsidR="00055CF0" w:rsidRPr="001B7962" w:rsidRDefault="00055CF0" w:rsidP="00B802F8">
            <w:pPr>
              <w:rPr>
                <w:rFonts w:ascii="Arial Narrow" w:hAnsi="Arial Narrow"/>
                <w:color w:val="00B050"/>
              </w:rPr>
            </w:pPr>
            <w:r w:rsidRPr="001B7962">
              <w:rPr>
                <w:rFonts w:ascii="Arial Narrow" w:hAnsi="Arial Narrow"/>
                <w:color w:val="00B050"/>
              </w:rPr>
              <w:t>-Kinder, die vorzeitig entlassen werden, sind aufzuschreiben</w:t>
            </w:r>
          </w:p>
          <w:p w14:paraId="39C23309" w14:textId="77777777" w:rsidR="00055CF0" w:rsidRPr="001B7962" w:rsidRDefault="00055CF0" w:rsidP="00B802F8">
            <w:pPr>
              <w:rPr>
                <w:rFonts w:ascii="Arial Narrow" w:hAnsi="Arial Narrow"/>
                <w:color w:val="00B050"/>
              </w:rPr>
            </w:pPr>
            <w:r w:rsidRPr="001B7962">
              <w:rPr>
                <w:rFonts w:ascii="Arial Narrow" w:hAnsi="Arial Narrow"/>
                <w:color w:val="00B050"/>
              </w:rPr>
              <w:t>-Kinder, die krank sind, müssen abgeholt werden</w:t>
            </w:r>
          </w:p>
          <w:p w14:paraId="240A445D" w14:textId="77777777" w:rsidR="00055CF0" w:rsidRPr="001B7962" w:rsidRDefault="00055CF0" w:rsidP="00B802F8">
            <w:pPr>
              <w:rPr>
                <w:rFonts w:ascii="Arial Narrow" w:hAnsi="Arial Narrow"/>
                <w:color w:val="00B050"/>
              </w:rPr>
            </w:pPr>
            <w:r w:rsidRPr="001B7962">
              <w:rPr>
                <w:rFonts w:ascii="Arial Narrow" w:hAnsi="Arial Narrow"/>
                <w:color w:val="00B050"/>
              </w:rPr>
              <w:t xml:space="preserve">-Tor/Eingangstür sind bei der Schlussaufsicht von einer Lehrperson zu öffnen. </w:t>
            </w:r>
          </w:p>
          <w:p w14:paraId="7D2E32B4" w14:textId="77777777" w:rsidR="004E13E7" w:rsidRPr="001B7962" w:rsidRDefault="004E13E7" w:rsidP="00B802F8">
            <w:pPr>
              <w:rPr>
                <w:rFonts w:ascii="Arial Narrow" w:hAnsi="Arial Narrow"/>
                <w:color w:val="00B050"/>
              </w:rPr>
            </w:pPr>
            <w:r w:rsidRPr="001B7962">
              <w:rPr>
                <w:rFonts w:ascii="Arial Narrow" w:hAnsi="Arial Narrow"/>
                <w:color w:val="00B050"/>
              </w:rPr>
              <w:t>-Kinder, die nicht rechtzeitig abgeholt werden, werden an Schulleitung oder einer anderen Lehrkraft übergeben, die sich kümmert</w:t>
            </w:r>
          </w:p>
          <w:p w14:paraId="55E3189B" w14:textId="77777777" w:rsidR="004E13E7" w:rsidRPr="001B7962" w:rsidRDefault="004E13E7" w:rsidP="00B802F8">
            <w:pPr>
              <w:rPr>
                <w:rFonts w:ascii="Arial Narrow" w:hAnsi="Arial Narrow"/>
                <w:color w:val="00B050"/>
              </w:rPr>
            </w:pPr>
            <w:r w:rsidRPr="001B7962">
              <w:rPr>
                <w:rFonts w:ascii="Arial Narrow" w:hAnsi="Arial Narrow"/>
                <w:color w:val="00B050"/>
              </w:rPr>
              <w:t>-Kinder, die abgeholt werden, sagen einer Lehrerin/der Schulleitung Bescheid</w:t>
            </w:r>
          </w:p>
          <w:p w14:paraId="7E4D2C49" w14:textId="77777777" w:rsidR="004E13E7" w:rsidRPr="001B7962" w:rsidRDefault="004E13E7" w:rsidP="00B802F8">
            <w:pPr>
              <w:rPr>
                <w:rFonts w:ascii="Arial Narrow" w:hAnsi="Arial Narrow"/>
                <w:color w:val="00B050"/>
              </w:rPr>
            </w:pPr>
            <w:r w:rsidRPr="001B7962">
              <w:rPr>
                <w:rFonts w:ascii="Arial Narrow" w:hAnsi="Arial Narrow"/>
                <w:color w:val="00B050"/>
              </w:rPr>
              <w:t>-Alle TG- und Taxi-Kinder treffen sich im Eingangsbereich</w:t>
            </w:r>
          </w:p>
          <w:p w14:paraId="79B9C7CC" w14:textId="04A90594" w:rsidR="004E13E7" w:rsidRPr="001B7962" w:rsidRDefault="004E13E7" w:rsidP="00B802F8">
            <w:pPr>
              <w:rPr>
                <w:rFonts w:ascii="Arial Narrow" w:hAnsi="Arial Narrow"/>
                <w:color w:val="00B050"/>
              </w:rPr>
            </w:pPr>
            <w:r w:rsidRPr="001B7962">
              <w:rPr>
                <w:rFonts w:ascii="Arial Narrow" w:hAnsi="Arial Narrow"/>
                <w:color w:val="00B050"/>
              </w:rPr>
              <w:t>-regelmäßige Aktualisierung der Notfall-, TG- und Taxilisten.</w:t>
            </w:r>
          </w:p>
        </w:tc>
      </w:tr>
      <w:tr w:rsidR="00B802F8" w:rsidRPr="001B7962" w14:paraId="49A1E9A9" w14:textId="77777777" w:rsidTr="00C70A02">
        <w:tc>
          <w:tcPr>
            <w:tcW w:w="9062" w:type="dxa"/>
          </w:tcPr>
          <w:p w14:paraId="7AA44CFA" w14:textId="77777777" w:rsidR="00B802F8" w:rsidRPr="001B7962" w:rsidRDefault="00055CF0" w:rsidP="00B802F8">
            <w:pPr>
              <w:rPr>
                <w:rFonts w:ascii="Arial Narrow" w:hAnsi="Arial Narrow"/>
                <w:color w:val="C45911" w:themeColor="accent2" w:themeShade="BF"/>
              </w:rPr>
            </w:pPr>
            <w:r w:rsidRPr="001B7962">
              <w:rPr>
                <w:rFonts w:ascii="Arial Narrow" w:hAnsi="Arial Narrow"/>
                <w:color w:val="C45911" w:themeColor="accent2" w:themeShade="BF"/>
              </w:rPr>
              <w:t xml:space="preserve">-Kinder gehen vorzeitig nur nach ausdrücklicher individueller Absprache mit den Eltern alleine nach Hause. </w:t>
            </w:r>
          </w:p>
          <w:p w14:paraId="01B2F65C" w14:textId="6347BEAD" w:rsidR="004E13E7" w:rsidRPr="001B7962" w:rsidRDefault="004E13E7" w:rsidP="00B802F8">
            <w:pPr>
              <w:rPr>
                <w:rFonts w:ascii="Arial Narrow" w:hAnsi="Arial Narrow"/>
                <w:color w:val="C45911" w:themeColor="accent2" w:themeShade="BF"/>
              </w:rPr>
            </w:pPr>
            <w:r w:rsidRPr="001B7962">
              <w:rPr>
                <w:rFonts w:ascii="Arial Narrow" w:hAnsi="Arial Narrow"/>
                <w:color w:val="C45911" w:themeColor="accent2" w:themeShade="BF"/>
              </w:rPr>
              <w:t>-Lehrkraft begleitet ein Kind nach Absprache mit SL nach Hause.</w:t>
            </w:r>
          </w:p>
        </w:tc>
      </w:tr>
      <w:tr w:rsidR="00B802F8" w:rsidRPr="001B7962" w14:paraId="29125766" w14:textId="77777777" w:rsidTr="00C70A02">
        <w:tc>
          <w:tcPr>
            <w:tcW w:w="9062" w:type="dxa"/>
          </w:tcPr>
          <w:p w14:paraId="1E2914DE" w14:textId="6BA1EF67" w:rsidR="00B802F8" w:rsidRPr="001B7962" w:rsidRDefault="00D258F9" w:rsidP="00B802F8">
            <w:pPr>
              <w:rPr>
                <w:rFonts w:ascii="Arial Narrow" w:hAnsi="Arial Narrow"/>
                <w:color w:val="FF0000"/>
              </w:rPr>
            </w:pPr>
            <w:r w:rsidRPr="001B7962">
              <w:rPr>
                <w:rFonts w:ascii="Arial Narrow" w:hAnsi="Arial Narrow"/>
                <w:color w:val="FF0000"/>
              </w:rPr>
              <w:t xml:space="preserve">-Türen </w:t>
            </w:r>
            <w:r w:rsidR="004E13E7" w:rsidRPr="001B7962">
              <w:rPr>
                <w:rFonts w:ascii="Arial Narrow" w:hAnsi="Arial Narrow"/>
                <w:color w:val="FF0000"/>
              </w:rPr>
              <w:t>von</w:t>
            </w:r>
            <w:r w:rsidRPr="001B7962">
              <w:rPr>
                <w:rFonts w:ascii="Arial Narrow" w:hAnsi="Arial Narrow"/>
                <w:color w:val="FF0000"/>
              </w:rPr>
              <w:t xml:space="preserve"> Gebäuden</w:t>
            </w:r>
            <w:r w:rsidR="004E13E7" w:rsidRPr="001B7962">
              <w:rPr>
                <w:rFonts w:ascii="Arial Narrow" w:hAnsi="Arial Narrow"/>
                <w:color w:val="FF0000"/>
              </w:rPr>
              <w:t>/Klassenzimmern</w:t>
            </w:r>
            <w:r w:rsidRPr="001B7962">
              <w:rPr>
                <w:rFonts w:ascii="Arial Narrow" w:hAnsi="Arial Narrow"/>
                <w:color w:val="FF0000"/>
              </w:rPr>
              <w:t xml:space="preserve"> abschließen</w:t>
            </w:r>
            <w:r w:rsidR="004E13E7" w:rsidRPr="001B7962">
              <w:rPr>
                <w:rFonts w:ascii="Arial Narrow" w:hAnsi="Arial Narrow"/>
                <w:color w:val="FF0000"/>
              </w:rPr>
              <w:t>.</w:t>
            </w:r>
          </w:p>
        </w:tc>
      </w:tr>
    </w:tbl>
    <w:p w14:paraId="7847323F" w14:textId="7B2290B8" w:rsidR="00B802F8" w:rsidRDefault="00B802F8">
      <w:pPr>
        <w:rPr>
          <w:rFonts w:ascii="Arial Narrow" w:hAnsi="Arial Narrow"/>
          <w:sz w:val="14"/>
          <w:szCs w:val="14"/>
        </w:rPr>
      </w:pPr>
    </w:p>
    <w:p w14:paraId="7816E870" w14:textId="77777777" w:rsidR="001B7962" w:rsidRPr="001B7962" w:rsidRDefault="001B7962">
      <w:pPr>
        <w:rPr>
          <w:rFonts w:ascii="Arial Narrow" w:hAnsi="Arial Narrow"/>
          <w:sz w:val="14"/>
          <w:szCs w:val="14"/>
        </w:rPr>
      </w:pPr>
    </w:p>
    <w:tbl>
      <w:tblPr>
        <w:tblStyle w:val="Tabellenraster"/>
        <w:tblW w:w="0" w:type="auto"/>
        <w:tblLook w:val="04A0" w:firstRow="1" w:lastRow="0" w:firstColumn="1" w:lastColumn="0" w:noHBand="0" w:noVBand="1"/>
      </w:tblPr>
      <w:tblGrid>
        <w:gridCol w:w="9062"/>
      </w:tblGrid>
      <w:tr w:rsidR="004E13E7" w:rsidRPr="001B7962" w14:paraId="3766208C" w14:textId="77777777" w:rsidTr="00C70A02">
        <w:tc>
          <w:tcPr>
            <w:tcW w:w="9062" w:type="dxa"/>
          </w:tcPr>
          <w:p w14:paraId="36615558" w14:textId="77777777" w:rsidR="004E13E7" w:rsidRPr="0064235C" w:rsidRDefault="004E13E7" w:rsidP="00C70A02">
            <w:pPr>
              <w:rPr>
                <w:rFonts w:ascii="Arial Narrow" w:hAnsi="Arial Narrow"/>
                <w:b/>
                <w:bCs/>
              </w:rPr>
            </w:pPr>
            <w:r w:rsidRPr="0064235C">
              <w:rPr>
                <w:rFonts w:ascii="Arial Narrow" w:hAnsi="Arial Narrow"/>
                <w:b/>
                <w:bCs/>
              </w:rPr>
              <w:t>Thema</w:t>
            </w:r>
          </w:p>
          <w:p w14:paraId="4772BDA4" w14:textId="77777777" w:rsidR="00210581" w:rsidRPr="0064235C" w:rsidRDefault="004E13E7" w:rsidP="00C70A02">
            <w:pPr>
              <w:rPr>
                <w:rFonts w:ascii="Arial Narrow" w:hAnsi="Arial Narrow"/>
                <w:b/>
                <w:bCs/>
              </w:rPr>
            </w:pPr>
            <w:r w:rsidRPr="0064235C">
              <w:rPr>
                <w:rFonts w:ascii="Arial Narrow" w:hAnsi="Arial Narrow"/>
                <w:b/>
                <w:bCs/>
              </w:rPr>
              <w:t>Klassenfahrten</w:t>
            </w:r>
            <w:r w:rsidR="003F28D5" w:rsidRPr="0064235C">
              <w:rPr>
                <w:rFonts w:ascii="Arial Narrow" w:hAnsi="Arial Narrow"/>
                <w:b/>
                <w:bCs/>
              </w:rPr>
              <w:t>/Ausflüge/Schulübernachtungen</w:t>
            </w:r>
          </w:p>
          <w:p w14:paraId="46D6BEE5" w14:textId="15C526EB" w:rsidR="001B7962" w:rsidRPr="001B7962" w:rsidRDefault="001B7962" w:rsidP="00C70A02">
            <w:pPr>
              <w:rPr>
                <w:rFonts w:ascii="Arial Narrow" w:hAnsi="Arial Narrow"/>
              </w:rPr>
            </w:pPr>
          </w:p>
        </w:tc>
      </w:tr>
      <w:tr w:rsidR="004E13E7" w:rsidRPr="001B7962" w14:paraId="7764F374" w14:textId="77777777" w:rsidTr="00C70A02">
        <w:tc>
          <w:tcPr>
            <w:tcW w:w="9062" w:type="dxa"/>
          </w:tcPr>
          <w:p w14:paraId="4A245AF6" w14:textId="340273F0" w:rsidR="004E13E7" w:rsidRPr="001B7962" w:rsidRDefault="003F28D5" w:rsidP="00C70A02">
            <w:pPr>
              <w:rPr>
                <w:rFonts w:ascii="Arial Narrow" w:hAnsi="Arial Narrow"/>
                <w:color w:val="00B050"/>
              </w:rPr>
            </w:pPr>
            <w:r w:rsidRPr="001B7962">
              <w:rPr>
                <w:rFonts w:ascii="Arial Narrow" w:hAnsi="Arial Narrow"/>
              </w:rPr>
              <w:t>-</w:t>
            </w:r>
            <w:r w:rsidRPr="001B7962">
              <w:rPr>
                <w:rFonts w:ascii="Arial Narrow" w:hAnsi="Arial Narrow"/>
                <w:color w:val="00B050"/>
              </w:rPr>
              <w:t>mind. zwei Begleitpersonen möglichst männlich/weiblich</w:t>
            </w:r>
          </w:p>
          <w:p w14:paraId="5D2691CE" w14:textId="71C09C78" w:rsidR="003F28D5" w:rsidRPr="001B7962" w:rsidRDefault="003F28D5" w:rsidP="00C70A02">
            <w:pPr>
              <w:rPr>
                <w:rFonts w:ascii="Arial Narrow" w:hAnsi="Arial Narrow"/>
                <w:color w:val="00B050"/>
              </w:rPr>
            </w:pPr>
            <w:r w:rsidRPr="001B7962">
              <w:rPr>
                <w:rFonts w:ascii="Arial Narrow" w:hAnsi="Arial Narrow"/>
                <w:color w:val="00B050"/>
              </w:rPr>
              <w:t>-Lehrkräfte übernachten im Sammelschlafraum, wenn keine andere Möglichkeit</w:t>
            </w:r>
            <w:r w:rsidR="005E41CB" w:rsidRPr="001B7962">
              <w:rPr>
                <w:rFonts w:ascii="Arial Narrow" w:hAnsi="Arial Narrow"/>
                <w:color w:val="00B050"/>
              </w:rPr>
              <w:t xml:space="preserve"> und mit ausreichendem Abstand</w:t>
            </w:r>
          </w:p>
          <w:p w14:paraId="4F918C40" w14:textId="77777777" w:rsidR="003F28D5" w:rsidRPr="001B7962" w:rsidRDefault="003F28D5" w:rsidP="00C70A02">
            <w:pPr>
              <w:rPr>
                <w:rFonts w:ascii="Arial Narrow" w:hAnsi="Arial Narrow"/>
                <w:color w:val="00B050"/>
              </w:rPr>
            </w:pPr>
            <w:r w:rsidRPr="001B7962">
              <w:rPr>
                <w:rFonts w:ascii="Arial Narrow" w:hAnsi="Arial Narrow"/>
                <w:color w:val="00B050"/>
              </w:rPr>
              <w:t>-Elternabend zur Info, Transparenz der Regeln</w:t>
            </w:r>
          </w:p>
          <w:p w14:paraId="24601ADE" w14:textId="77777777" w:rsidR="007D180A" w:rsidRPr="001B7962" w:rsidRDefault="007D180A" w:rsidP="00C70A02">
            <w:pPr>
              <w:rPr>
                <w:rFonts w:ascii="Arial Narrow" w:hAnsi="Arial Narrow"/>
                <w:color w:val="00B050"/>
              </w:rPr>
            </w:pPr>
            <w:r w:rsidRPr="001B7962">
              <w:rPr>
                <w:rFonts w:ascii="Arial Narrow" w:hAnsi="Arial Narrow"/>
                <w:color w:val="00B050"/>
              </w:rPr>
              <w:t xml:space="preserve">-geschlechtergetrennte Zimmer </w:t>
            </w:r>
          </w:p>
          <w:p w14:paraId="46D8D169" w14:textId="73ED427F" w:rsidR="00C005B6" w:rsidRPr="001B7962" w:rsidRDefault="00C005B6" w:rsidP="00C70A02">
            <w:pPr>
              <w:rPr>
                <w:rFonts w:ascii="Arial Narrow" w:hAnsi="Arial Narrow"/>
                <w:color w:val="00B050"/>
              </w:rPr>
            </w:pPr>
            <w:r w:rsidRPr="001B7962">
              <w:rPr>
                <w:rFonts w:ascii="Arial Narrow" w:hAnsi="Arial Narrow"/>
                <w:color w:val="00B050"/>
              </w:rPr>
              <w:t>-Ausschluss einzelner Kinder</w:t>
            </w:r>
            <w:r w:rsidR="005E41CB" w:rsidRPr="001B7962">
              <w:rPr>
                <w:rFonts w:ascii="Arial Narrow" w:hAnsi="Arial Narrow"/>
                <w:color w:val="00B050"/>
              </w:rPr>
              <w:t xml:space="preserve"> zum Schutz der anderen</w:t>
            </w:r>
          </w:p>
          <w:p w14:paraId="7F5EEADC" w14:textId="24D3D1E0" w:rsidR="00C005B6" w:rsidRPr="001B7962" w:rsidRDefault="00C005B6" w:rsidP="00C70A02">
            <w:pPr>
              <w:rPr>
                <w:rFonts w:ascii="Arial Narrow" w:hAnsi="Arial Narrow"/>
              </w:rPr>
            </w:pPr>
            <w:r w:rsidRPr="001B7962">
              <w:rPr>
                <w:rFonts w:ascii="Arial Narrow" w:hAnsi="Arial Narrow"/>
                <w:color w:val="00B050"/>
              </w:rPr>
              <w:t>-Betreten der Wasch- und Schlafräume nach Ankündigung</w:t>
            </w:r>
          </w:p>
        </w:tc>
      </w:tr>
      <w:tr w:rsidR="004E13E7" w:rsidRPr="001B7962" w14:paraId="26964B33" w14:textId="77777777" w:rsidTr="00C70A02">
        <w:tc>
          <w:tcPr>
            <w:tcW w:w="9062" w:type="dxa"/>
          </w:tcPr>
          <w:p w14:paraId="79ACC69B" w14:textId="77777777" w:rsidR="004E13E7" w:rsidRPr="001B7962" w:rsidRDefault="003F28D5" w:rsidP="00C70A02">
            <w:pPr>
              <w:rPr>
                <w:rFonts w:ascii="Arial Narrow" w:hAnsi="Arial Narrow"/>
                <w:color w:val="C45911" w:themeColor="accent2" w:themeShade="BF"/>
              </w:rPr>
            </w:pPr>
            <w:r w:rsidRPr="001B7962">
              <w:rPr>
                <w:rFonts w:ascii="Arial Narrow" w:hAnsi="Arial Narrow"/>
                <w:color w:val="C45911" w:themeColor="accent2" w:themeShade="BF"/>
              </w:rPr>
              <w:t>-Trösten bei Heimweh</w:t>
            </w:r>
          </w:p>
          <w:p w14:paraId="3E218273" w14:textId="5EE9C6CF" w:rsidR="003F28D5" w:rsidRPr="001B7962" w:rsidRDefault="003F28D5" w:rsidP="00C70A02">
            <w:pPr>
              <w:rPr>
                <w:rFonts w:ascii="Arial Narrow" w:hAnsi="Arial Narrow"/>
              </w:rPr>
            </w:pPr>
            <w:r w:rsidRPr="001B7962">
              <w:rPr>
                <w:rFonts w:ascii="Arial Narrow" w:hAnsi="Arial Narrow"/>
                <w:color w:val="C45911" w:themeColor="accent2" w:themeShade="BF"/>
              </w:rPr>
              <w:t>-1:1 Situationen in geschlossenen Räumen nach Mitteilung</w:t>
            </w:r>
          </w:p>
        </w:tc>
      </w:tr>
      <w:tr w:rsidR="004E13E7" w:rsidRPr="001B7962" w14:paraId="49F3BDDF" w14:textId="77777777" w:rsidTr="00C70A02">
        <w:tc>
          <w:tcPr>
            <w:tcW w:w="9062" w:type="dxa"/>
          </w:tcPr>
          <w:p w14:paraId="3293CBB0" w14:textId="3EA063E8" w:rsidR="004E13E7" w:rsidRPr="001B7962" w:rsidRDefault="003F28D5" w:rsidP="00C70A02">
            <w:pPr>
              <w:rPr>
                <w:rFonts w:ascii="Arial Narrow" w:hAnsi="Arial Narrow"/>
                <w:color w:val="FF0000"/>
              </w:rPr>
            </w:pPr>
            <w:r w:rsidRPr="001B7962">
              <w:rPr>
                <w:rFonts w:ascii="Arial Narrow" w:hAnsi="Arial Narrow"/>
              </w:rPr>
              <w:t>-</w:t>
            </w:r>
            <w:r w:rsidRPr="001B7962">
              <w:rPr>
                <w:rFonts w:ascii="Arial Narrow" w:hAnsi="Arial Narrow"/>
                <w:color w:val="FF0000"/>
              </w:rPr>
              <w:t>Kind übernachtet im Zimmer der Lehrkraft</w:t>
            </w:r>
          </w:p>
          <w:p w14:paraId="51916100" w14:textId="7F5AD1FB" w:rsidR="003F28D5" w:rsidRPr="001B7962" w:rsidRDefault="003F28D5" w:rsidP="00C70A02">
            <w:pPr>
              <w:rPr>
                <w:rFonts w:ascii="Arial Narrow" w:hAnsi="Arial Narrow"/>
                <w:color w:val="FF0000"/>
              </w:rPr>
            </w:pPr>
            <w:r w:rsidRPr="001B7962">
              <w:rPr>
                <w:rFonts w:ascii="Arial Narrow" w:hAnsi="Arial Narrow"/>
                <w:color w:val="FF0000"/>
              </w:rPr>
              <w:t>-Betreten der Schlaf- Waschräume ohne Ankündigung</w:t>
            </w:r>
          </w:p>
          <w:p w14:paraId="4587A792" w14:textId="77777777" w:rsidR="003F28D5" w:rsidRPr="001B7962" w:rsidRDefault="003F28D5" w:rsidP="00C70A02">
            <w:pPr>
              <w:rPr>
                <w:rFonts w:ascii="Arial Narrow" w:hAnsi="Arial Narrow"/>
                <w:color w:val="FF0000"/>
              </w:rPr>
            </w:pPr>
            <w:r w:rsidRPr="001B7962">
              <w:rPr>
                <w:rFonts w:ascii="Arial Narrow" w:hAnsi="Arial Narrow"/>
                <w:color w:val="FF0000"/>
              </w:rPr>
              <w:t>-</w:t>
            </w:r>
            <w:proofErr w:type="spellStart"/>
            <w:r w:rsidRPr="001B7962">
              <w:rPr>
                <w:rFonts w:ascii="Arial Narrow" w:hAnsi="Arial Narrow"/>
                <w:color w:val="FF0000"/>
              </w:rPr>
              <w:t>SuS</w:t>
            </w:r>
            <w:proofErr w:type="spellEnd"/>
            <w:r w:rsidRPr="001B7962">
              <w:rPr>
                <w:rFonts w:ascii="Arial Narrow" w:hAnsi="Arial Narrow"/>
                <w:color w:val="FF0000"/>
              </w:rPr>
              <w:t xml:space="preserve"> betreten den Lehrerschlafraum ohne Aufforderung</w:t>
            </w:r>
          </w:p>
          <w:p w14:paraId="27F9DBD3" w14:textId="7899E2C9" w:rsidR="003F28D5" w:rsidRPr="001B7962" w:rsidRDefault="003F28D5" w:rsidP="00C70A02">
            <w:pPr>
              <w:rPr>
                <w:rFonts w:ascii="Arial Narrow" w:hAnsi="Arial Narrow"/>
                <w:color w:val="FF0000"/>
              </w:rPr>
            </w:pPr>
            <w:r w:rsidRPr="001B7962">
              <w:rPr>
                <w:rFonts w:ascii="Arial Narrow" w:hAnsi="Arial Narrow"/>
                <w:color w:val="FF0000"/>
              </w:rPr>
              <w:t>-Handy und Kameranutzung in Schlaf- Waschräumen</w:t>
            </w:r>
          </w:p>
          <w:p w14:paraId="2D484E62" w14:textId="4CDD3DB9" w:rsidR="003F28D5" w:rsidRPr="001B7962" w:rsidRDefault="007D180A" w:rsidP="00C70A02">
            <w:pPr>
              <w:rPr>
                <w:rFonts w:ascii="Arial Narrow" w:hAnsi="Arial Narrow"/>
                <w:color w:val="FF0000"/>
              </w:rPr>
            </w:pPr>
            <w:r w:rsidRPr="001B7962">
              <w:rPr>
                <w:rFonts w:ascii="Arial Narrow" w:hAnsi="Arial Narrow"/>
                <w:color w:val="FF0000"/>
              </w:rPr>
              <w:t>-außerschulische Begleitpersonen (</w:t>
            </w:r>
            <w:proofErr w:type="gramStart"/>
            <w:r w:rsidRPr="001B7962">
              <w:rPr>
                <w:rFonts w:ascii="Arial Narrow" w:hAnsi="Arial Narrow"/>
                <w:color w:val="FF0000"/>
              </w:rPr>
              <w:t>Eltern,…</w:t>
            </w:r>
            <w:proofErr w:type="gramEnd"/>
            <w:r w:rsidRPr="001B7962">
              <w:rPr>
                <w:rFonts w:ascii="Arial Narrow" w:hAnsi="Arial Narrow"/>
                <w:color w:val="FF0000"/>
              </w:rPr>
              <w:t xml:space="preserve">) betreuen Kleingruppen alleine </w:t>
            </w:r>
          </w:p>
        </w:tc>
      </w:tr>
    </w:tbl>
    <w:p w14:paraId="738B47D2" w14:textId="6B81AD9A" w:rsidR="00B803AD" w:rsidRDefault="00B803AD"/>
    <w:p w14:paraId="68EDD05F" w14:textId="163BD07F" w:rsidR="001B7962" w:rsidRDefault="001B7962"/>
    <w:p w14:paraId="0FBA482B" w14:textId="77777777" w:rsidR="009303F9" w:rsidRDefault="009303F9"/>
    <w:p w14:paraId="14594BC4" w14:textId="77777777" w:rsidR="001B7962" w:rsidRDefault="001B7962"/>
    <w:p w14:paraId="14BB3A1D" w14:textId="7B71A507" w:rsidR="00B803AD" w:rsidRPr="00C201EE" w:rsidRDefault="00C201EE" w:rsidP="00C201EE">
      <w:pPr>
        <w:rPr>
          <w:rFonts w:ascii="Arial" w:hAnsi="Arial" w:cs="Arial"/>
          <w:b/>
          <w:bCs/>
          <w:sz w:val="24"/>
          <w:szCs w:val="24"/>
        </w:rPr>
      </w:pPr>
      <w:r>
        <w:rPr>
          <w:rFonts w:ascii="Arial" w:hAnsi="Arial" w:cs="Arial"/>
          <w:b/>
          <w:bCs/>
          <w:sz w:val="24"/>
          <w:szCs w:val="24"/>
        </w:rPr>
        <w:t>9</w:t>
      </w:r>
      <w:r>
        <w:rPr>
          <w:rFonts w:ascii="Arial" w:hAnsi="Arial" w:cs="Arial"/>
          <w:b/>
          <w:bCs/>
          <w:sz w:val="24"/>
          <w:szCs w:val="24"/>
        </w:rPr>
        <w:tab/>
      </w:r>
      <w:r w:rsidR="00B803AD" w:rsidRPr="00C201EE">
        <w:rPr>
          <w:rFonts w:ascii="Arial" w:hAnsi="Arial" w:cs="Arial"/>
          <w:b/>
          <w:bCs/>
          <w:sz w:val="24"/>
          <w:szCs w:val="24"/>
        </w:rPr>
        <w:t>Ansprechstellen und Beschwerdestrukturen</w:t>
      </w:r>
    </w:p>
    <w:p w14:paraId="2AB88DE8" w14:textId="75235380" w:rsidR="00B803AD" w:rsidRDefault="00B803AD" w:rsidP="00B803AD">
      <w:r w:rsidRPr="00B803AD">
        <w:rPr>
          <w:noProof/>
        </w:rPr>
        <w:drawing>
          <wp:inline distT="0" distB="0" distL="0" distR="0" wp14:anchorId="0B8F5627" wp14:editId="6BDC1520">
            <wp:extent cx="6252739" cy="27114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7493" cy="2717848"/>
                    </a:xfrm>
                    <a:prstGeom prst="rect">
                      <a:avLst/>
                    </a:prstGeom>
                  </pic:spPr>
                </pic:pic>
              </a:graphicData>
            </a:graphic>
          </wp:inline>
        </w:drawing>
      </w:r>
    </w:p>
    <w:p w14:paraId="683CD682" w14:textId="77777777" w:rsidR="001567E2" w:rsidRDefault="001567E2" w:rsidP="001567E2">
      <w:pPr>
        <w:tabs>
          <w:tab w:val="left" w:pos="2860"/>
          <w:tab w:val="left" w:pos="6410"/>
        </w:tabs>
      </w:pPr>
    </w:p>
    <w:p w14:paraId="434A630C" w14:textId="75D0EA98" w:rsidR="001567E2" w:rsidRPr="00210581" w:rsidRDefault="001567E2" w:rsidP="001567E2">
      <w:pPr>
        <w:spacing w:after="0"/>
        <w:rPr>
          <w:rFonts w:ascii="Comic Sans MS" w:hAnsi="Comic Sans MS"/>
          <w:sz w:val="18"/>
          <w:szCs w:val="18"/>
        </w:rPr>
      </w:pPr>
      <w:r>
        <w:tab/>
      </w:r>
    </w:p>
    <w:p w14:paraId="0CAC7A40" w14:textId="6AC4AE85" w:rsidR="001567E2" w:rsidRPr="00210581" w:rsidRDefault="001567E2" w:rsidP="001567E2">
      <w:pPr>
        <w:tabs>
          <w:tab w:val="left" w:pos="2860"/>
          <w:tab w:val="left" w:pos="6410"/>
        </w:tabs>
        <w:rPr>
          <w:rFonts w:ascii="Comic Sans MS" w:hAnsi="Comic Sans MS"/>
          <w:sz w:val="18"/>
          <w:szCs w:val="18"/>
        </w:rPr>
      </w:pPr>
      <w:r>
        <w:rPr>
          <w:noProof/>
        </w:rPr>
        <mc:AlternateContent>
          <mc:Choice Requires="wps">
            <w:drawing>
              <wp:anchor distT="0" distB="0" distL="114300" distR="114300" simplePos="0" relativeHeight="251665408" behindDoc="1" locked="0" layoutInCell="1" allowOverlap="1" wp14:anchorId="52AD7E5D" wp14:editId="7EE0BEBD">
                <wp:simplePos x="0" y="0"/>
                <wp:positionH relativeFrom="margin">
                  <wp:posOffset>3119755</wp:posOffset>
                </wp:positionH>
                <wp:positionV relativeFrom="paragraph">
                  <wp:posOffset>5715</wp:posOffset>
                </wp:positionV>
                <wp:extent cx="1841500" cy="1060450"/>
                <wp:effectExtent l="0" t="0" r="25400" b="25400"/>
                <wp:wrapNone/>
                <wp:docPr id="9" name="Rechteck: abgerundete Ecken 9"/>
                <wp:cNvGraphicFramePr/>
                <a:graphic xmlns:a="http://schemas.openxmlformats.org/drawingml/2006/main">
                  <a:graphicData uri="http://schemas.microsoft.com/office/word/2010/wordprocessingShape">
                    <wps:wsp>
                      <wps:cNvSpPr/>
                      <wps:spPr>
                        <a:xfrm>
                          <a:off x="0" y="0"/>
                          <a:ext cx="1841500" cy="1060450"/>
                        </a:xfrm>
                        <a:prstGeom prst="roundRect">
                          <a:avLst>
                            <a:gd name="adj" fmla="val 16262"/>
                          </a:avLst>
                        </a:prstGeom>
                        <a:solidFill>
                          <a:srgbClr val="ED7D31">
                            <a:lumMod val="20000"/>
                            <a:lumOff val="80000"/>
                          </a:srgbClr>
                        </a:solidFill>
                        <a:ln w="12700" cap="flat" cmpd="sng" algn="ctr">
                          <a:solidFill>
                            <a:schemeClr val="accent2"/>
                          </a:solidFill>
                          <a:prstDash val="solid"/>
                          <a:miter lim="800000"/>
                        </a:ln>
                        <a:effectLst/>
                      </wps:spPr>
                      <wps:txbx>
                        <w:txbxContent>
                          <w:p w14:paraId="74D5020A" w14:textId="195CC285" w:rsidR="00CE6742" w:rsidRDefault="00210581" w:rsidP="00CE6742">
                            <w:pPr>
                              <w:jc w:val="center"/>
                              <w:rPr>
                                <w:rFonts w:ascii="Comic Sans MS" w:hAnsi="Comic Sans MS"/>
                                <w:b/>
                                <w:bCs/>
                                <w:sz w:val="18"/>
                                <w:szCs w:val="18"/>
                              </w:rPr>
                            </w:pPr>
                            <w:r w:rsidRPr="001B7962">
                              <w:rPr>
                                <w:rFonts w:ascii="Comic Sans MS" w:hAnsi="Comic Sans MS"/>
                                <w:b/>
                                <w:bCs/>
                                <w:sz w:val="18"/>
                                <w:szCs w:val="18"/>
                              </w:rPr>
                              <w:t>Nummer gegen Kummer</w:t>
                            </w:r>
                          </w:p>
                          <w:p w14:paraId="31F0EF4A" w14:textId="2D711FF7" w:rsidR="001B7962" w:rsidRPr="001B7962" w:rsidRDefault="001B7962" w:rsidP="00CE6742">
                            <w:pPr>
                              <w:jc w:val="center"/>
                              <w:rPr>
                                <w:rFonts w:ascii="Comic Sans MS" w:hAnsi="Comic Sans MS"/>
                                <w:sz w:val="18"/>
                                <w:szCs w:val="18"/>
                              </w:rPr>
                            </w:pPr>
                            <w:r>
                              <w:rPr>
                                <w:rFonts w:ascii="Comic Sans MS" w:hAnsi="Comic Sans MS"/>
                                <w:sz w:val="18"/>
                                <w:szCs w:val="18"/>
                              </w:rPr>
                              <w:t>f</w:t>
                            </w:r>
                            <w:r w:rsidRPr="001B7962">
                              <w:rPr>
                                <w:rFonts w:ascii="Comic Sans MS" w:hAnsi="Comic Sans MS"/>
                                <w:sz w:val="18"/>
                                <w:szCs w:val="18"/>
                              </w:rPr>
                              <w:t xml:space="preserve">ür Kinder 116111 </w:t>
                            </w:r>
                          </w:p>
                          <w:p w14:paraId="169F290F" w14:textId="34526344" w:rsidR="001B7962" w:rsidRPr="001B7962" w:rsidRDefault="001B7962" w:rsidP="00CE6742">
                            <w:pPr>
                              <w:jc w:val="center"/>
                              <w:rPr>
                                <w:rFonts w:ascii="Comic Sans MS" w:hAnsi="Comic Sans MS"/>
                                <w:sz w:val="18"/>
                                <w:szCs w:val="18"/>
                              </w:rPr>
                            </w:pPr>
                            <w:r>
                              <w:rPr>
                                <w:rFonts w:ascii="Comic Sans MS" w:hAnsi="Comic Sans MS"/>
                                <w:sz w:val="18"/>
                                <w:szCs w:val="18"/>
                              </w:rPr>
                              <w:t>f</w:t>
                            </w:r>
                            <w:r w:rsidRPr="001B7962">
                              <w:rPr>
                                <w:rFonts w:ascii="Comic Sans MS" w:hAnsi="Comic Sans MS"/>
                                <w:sz w:val="18"/>
                                <w:szCs w:val="18"/>
                              </w:rPr>
                              <w:t>ür Eltern 0800 111 0550</w:t>
                            </w:r>
                          </w:p>
                          <w:p w14:paraId="735C1376" w14:textId="77777777" w:rsidR="00210581" w:rsidRDefault="00210581" w:rsidP="00CE67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D7E5D" id="Rechteck: abgerundete Ecken 9" o:spid="_x0000_s1027" style="position:absolute;margin-left:245.65pt;margin-top:.45pt;width:145pt;height:8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6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" fillcolor="#fbe5d6" strokecolor="#ed7d31 [3205]" strokeweight="1pt">
                <v:stroke joinstyle="miter"/>
                <v:textbox>
                  <w:txbxContent>
                    <w:p w14:paraId="74D5020A" w14:textId="195CC285" w:rsidR="00CE6742" w:rsidRDefault="00210581" w:rsidP="00CE6742">
                      <w:pPr>
                        <w:jc w:val="center"/>
                        <w:rPr>
                          <w:rFonts w:ascii="Comic Sans MS" w:hAnsi="Comic Sans MS"/>
                          <w:b/>
                          <w:bCs/>
                          <w:sz w:val="18"/>
                          <w:szCs w:val="18"/>
                        </w:rPr>
                      </w:pPr>
                      <w:r w:rsidRPr="001B7962">
                        <w:rPr>
                          <w:rFonts w:ascii="Comic Sans MS" w:hAnsi="Comic Sans MS"/>
                          <w:b/>
                          <w:bCs/>
                          <w:sz w:val="18"/>
                          <w:szCs w:val="18"/>
                        </w:rPr>
                        <w:t>Nummer gegen Kummer</w:t>
                      </w:r>
                    </w:p>
                    <w:p w14:paraId="31F0EF4A" w14:textId="2D711FF7" w:rsidR="001B7962" w:rsidRPr="001B7962" w:rsidRDefault="001B7962" w:rsidP="00CE6742">
                      <w:pPr>
                        <w:jc w:val="center"/>
                        <w:rPr>
                          <w:rFonts w:ascii="Comic Sans MS" w:hAnsi="Comic Sans MS"/>
                          <w:sz w:val="18"/>
                          <w:szCs w:val="18"/>
                        </w:rPr>
                      </w:pPr>
                      <w:r>
                        <w:rPr>
                          <w:rFonts w:ascii="Comic Sans MS" w:hAnsi="Comic Sans MS"/>
                          <w:sz w:val="18"/>
                          <w:szCs w:val="18"/>
                        </w:rPr>
                        <w:t>f</w:t>
                      </w:r>
                      <w:r w:rsidRPr="001B7962">
                        <w:rPr>
                          <w:rFonts w:ascii="Comic Sans MS" w:hAnsi="Comic Sans MS"/>
                          <w:sz w:val="18"/>
                          <w:szCs w:val="18"/>
                        </w:rPr>
                        <w:t xml:space="preserve">ür Kinder 116111 </w:t>
                      </w:r>
                    </w:p>
                    <w:p w14:paraId="169F290F" w14:textId="34526344" w:rsidR="001B7962" w:rsidRPr="001B7962" w:rsidRDefault="001B7962" w:rsidP="00CE6742">
                      <w:pPr>
                        <w:jc w:val="center"/>
                        <w:rPr>
                          <w:rFonts w:ascii="Comic Sans MS" w:hAnsi="Comic Sans MS"/>
                          <w:sz w:val="18"/>
                          <w:szCs w:val="18"/>
                        </w:rPr>
                      </w:pPr>
                      <w:r>
                        <w:rPr>
                          <w:rFonts w:ascii="Comic Sans MS" w:hAnsi="Comic Sans MS"/>
                          <w:sz w:val="18"/>
                          <w:szCs w:val="18"/>
                        </w:rPr>
                        <w:t>f</w:t>
                      </w:r>
                      <w:r w:rsidRPr="001B7962">
                        <w:rPr>
                          <w:rFonts w:ascii="Comic Sans MS" w:hAnsi="Comic Sans MS"/>
                          <w:sz w:val="18"/>
                          <w:szCs w:val="18"/>
                        </w:rPr>
                        <w:t>ür Eltern 0800 111 0550</w:t>
                      </w:r>
                    </w:p>
                    <w:p w14:paraId="735C1376" w14:textId="77777777" w:rsidR="00210581" w:rsidRDefault="00210581" w:rsidP="00CE6742">
                      <w:pPr>
                        <w:jc w:val="center"/>
                      </w:pPr>
                    </w:p>
                  </w:txbxContent>
                </v:textbox>
                <w10:wrap anchorx="margin"/>
              </v:roundrect>
            </w:pict>
          </mc:Fallback>
        </mc:AlternateContent>
      </w:r>
      <w:r>
        <w:rPr>
          <w:noProof/>
        </w:rPr>
        <mc:AlternateContent>
          <mc:Choice Requires="wps">
            <w:drawing>
              <wp:anchor distT="0" distB="0" distL="114300" distR="114300" simplePos="0" relativeHeight="251669504" behindDoc="1" locked="0" layoutInCell="1" allowOverlap="1" wp14:anchorId="0C4339C9" wp14:editId="06B2AD8B">
                <wp:simplePos x="0" y="0"/>
                <wp:positionH relativeFrom="margin">
                  <wp:posOffset>1157605</wp:posOffset>
                </wp:positionH>
                <wp:positionV relativeFrom="paragraph">
                  <wp:posOffset>12065</wp:posOffset>
                </wp:positionV>
                <wp:extent cx="1752600" cy="1054100"/>
                <wp:effectExtent l="0" t="0" r="19050" b="12700"/>
                <wp:wrapNone/>
                <wp:docPr id="11" name="Rechteck: abgerundete Ecken 11"/>
                <wp:cNvGraphicFramePr/>
                <a:graphic xmlns:a="http://schemas.openxmlformats.org/drawingml/2006/main">
                  <a:graphicData uri="http://schemas.microsoft.com/office/word/2010/wordprocessingShape">
                    <wps:wsp>
                      <wps:cNvSpPr/>
                      <wps:spPr>
                        <a:xfrm>
                          <a:off x="0" y="0"/>
                          <a:ext cx="1752600" cy="1054100"/>
                        </a:xfrm>
                        <a:prstGeom prst="roundRect">
                          <a:avLst/>
                        </a:prstGeom>
                        <a:solidFill>
                          <a:srgbClr val="ED7D31">
                            <a:lumMod val="20000"/>
                            <a:lumOff val="80000"/>
                          </a:srgbClr>
                        </a:solidFill>
                        <a:ln w="12700" cap="flat" cmpd="sng" algn="ctr">
                          <a:solidFill>
                            <a:schemeClr val="accent2"/>
                          </a:solidFill>
                          <a:prstDash val="solid"/>
                          <a:miter lim="800000"/>
                        </a:ln>
                        <a:effectLst/>
                      </wps:spPr>
                      <wps:txbx>
                        <w:txbxContent>
                          <w:p w14:paraId="3F9B0E37" w14:textId="6CB75BD3" w:rsidR="00210581" w:rsidRDefault="00CE6742" w:rsidP="00210581">
                            <w:pPr>
                              <w:spacing w:after="0"/>
                              <w:rPr>
                                <w:rFonts w:ascii="Comic Sans MS" w:hAnsi="Comic Sans MS"/>
                                <w:b/>
                                <w:bCs/>
                                <w:sz w:val="18"/>
                                <w:szCs w:val="18"/>
                              </w:rPr>
                            </w:pPr>
                            <w:r w:rsidRPr="00210581">
                              <w:rPr>
                                <w:rFonts w:ascii="Comic Sans MS" w:hAnsi="Comic Sans MS"/>
                                <w:b/>
                                <w:bCs/>
                                <w:sz w:val="18"/>
                                <w:szCs w:val="18"/>
                              </w:rPr>
                              <w:t>Kinderschutz</w:t>
                            </w:r>
                            <w:r w:rsidR="00210581" w:rsidRPr="00210581">
                              <w:rPr>
                                <w:rFonts w:ascii="Comic Sans MS" w:hAnsi="Comic Sans MS"/>
                                <w:b/>
                                <w:bCs/>
                                <w:sz w:val="18"/>
                                <w:szCs w:val="18"/>
                              </w:rPr>
                              <w:t xml:space="preserve">bund </w:t>
                            </w:r>
                            <w:r w:rsidR="001567E2">
                              <w:rPr>
                                <w:rFonts w:ascii="Comic Sans MS" w:hAnsi="Comic Sans MS"/>
                                <w:b/>
                                <w:bCs/>
                                <w:sz w:val="18"/>
                                <w:szCs w:val="18"/>
                              </w:rPr>
                              <w:t>Koblenz</w:t>
                            </w:r>
                          </w:p>
                          <w:p w14:paraId="68739016" w14:textId="77777777" w:rsidR="001567E2" w:rsidRPr="00210581" w:rsidRDefault="001567E2" w:rsidP="00210581">
                            <w:pPr>
                              <w:spacing w:after="0"/>
                              <w:rPr>
                                <w:rFonts w:ascii="Comic Sans MS" w:hAnsi="Comic Sans MS"/>
                                <w:b/>
                                <w:bCs/>
                                <w:sz w:val="18"/>
                                <w:szCs w:val="18"/>
                              </w:rPr>
                            </w:pPr>
                          </w:p>
                          <w:p w14:paraId="6285D854" w14:textId="47F12A09" w:rsidR="00210581" w:rsidRDefault="00210581" w:rsidP="00210581">
                            <w:pPr>
                              <w:spacing w:after="0"/>
                              <w:rPr>
                                <w:rFonts w:ascii="Comic Sans MS" w:hAnsi="Comic Sans MS"/>
                                <w:b/>
                                <w:bCs/>
                                <w:sz w:val="18"/>
                                <w:szCs w:val="18"/>
                              </w:rPr>
                            </w:pPr>
                            <w:r w:rsidRPr="00210581">
                              <w:rPr>
                                <w:rFonts w:ascii="Comic Sans MS" w:hAnsi="Comic Sans MS"/>
                                <w:b/>
                                <w:bCs/>
                                <w:sz w:val="18"/>
                                <w:szCs w:val="18"/>
                              </w:rPr>
                              <w:t>Kinderschutzdienst</w:t>
                            </w:r>
                          </w:p>
                          <w:p w14:paraId="09E67377" w14:textId="2FEF07D4" w:rsidR="001567E2" w:rsidRPr="001567E2" w:rsidRDefault="001567E2" w:rsidP="00210581">
                            <w:pPr>
                              <w:spacing w:after="0"/>
                              <w:rPr>
                                <w:rFonts w:ascii="Comic Sans MS" w:hAnsi="Comic Sans MS"/>
                                <w:sz w:val="18"/>
                                <w:szCs w:val="18"/>
                              </w:rPr>
                            </w:pPr>
                            <w:r w:rsidRPr="001567E2">
                              <w:rPr>
                                <w:rFonts w:ascii="Comic Sans MS" w:hAnsi="Comic Sans MS"/>
                                <w:sz w:val="18"/>
                                <w:szCs w:val="18"/>
                              </w:rPr>
                              <w:t xml:space="preserve">          0261 / 38899</w:t>
                            </w:r>
                          </w:p>
                          <w:p w14:paraId="574369A5" w14:textId="77777777" w:rsidR="001567E2" w:rsidRDefault="001567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4339C9" id="Rechteck: abgerundete Ecken 11" o:spid="_x0000_s1028" style="position:absolute;margin-left:91.15pt;margin-top:.95pt;width:138pt;height:83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" fillcolor="#fbe5d6" strokecolor="#ed7d31 [3205]" strokeweight="1pt">
                <v:stroke joinstyle="miter"/>
                <v:textbox>
                  <w:txbxContent>
                    <w:p w14:paraId="3F9B0E37" w14:textId="6CB75BD3" w:rsidR="00210581" w:rsidRDefault="00CE6742" w:rsidP="00210581">
                      <w:pPr>
                        <w:spacing w:after="0"/>
                        <w:rPr>
                          <w:rFonts w:ascii="Comic Sans MS" w:hAnsi="Comic Sans MS"/>
                          <w:b/>
                          <w:bCs/>
                          <w:sz w:val="18"/>
                          <w:szCs w:val="18"/>
                        </w:rPr>
                      </w:pPr>
                      <w:r w:rsidRPr="00210581">
                        <w:rPr>
                          <w:rFonts w:ascii="Comic Sans MS" w:hAnsi="Comic Sans MS"/>
                          <w:b/>
                          <w:bCs/>
                          <w:sz w:val="18"/>
                          <w:szCs w:val="18"/>
                        </w:rPr>
                        <w:t>Kinderschutz</w:t>
                      </w:r>
                      <w:r w:rsidR="00210581" w:rsidRPr="00210581">
                        <w:rPr>
                          <w:rFonts w:ascii="Comic Sans MS" w:hAnsi="Comic Sans MS"/>
                          <w:b/>
                          <w:bCs/>
                          <w:sz w:val="18"/>
                          <w:szCs w:val="18"/>
                        </w:rPr>
                        <w:t xml:space="preserve">bund </w:t>
                      </w:r>
                      <w:r w:rsidR="001567E2">
                        <w:rPr>
                          <w:rFonts w:ascii="Comic Sans MS" w:hAnsi="Comic Sans MS"/>
                          <w:b/>
                          <w:bCs/>
                          <w:sz w:val="18"/>
                          <w:szCs w:val="18"/>
                        </w:rPr>
                        <w:t>Koblenz</w:t>
                      </w:r>
                    </w:p>
                    <w:p w14:paraId="68739016" w14:textId="77777777" w:rsidR="001567E2" w:rsidRPr="00210581" w:rsidRDefault="001567E2" w:rsidP="00210581">
                      <w:pPr>
                        <w:spacing w:after="0"/>
                        <w:rPr>
                          <w:rFonts w:ascii="Comic Sans MS" w:hAnsi="Comic Sans MS"/>
                          <w:b/>
                          <w:bCs/>
                          <w:sz w:val="18"/>
                          <w:szCs w:val="18"/>
                        </w:rPr>
                      </w:pPr>
                    </w:p>
                    <w:p w14:paraId="6285D854" w14:textId="47F12A09" w:rsidR="00210581" w:rsidRDefault="00210581" w:rsidP="00210581">
                      <w:pPr>
                        <w:spacing w:after="0"/>
                        <w:rPr>
                          <w:rFonts w:ascii="Comic Sans MS" w:hAnsi="Comic Sans MS"/>
                          <w:b/>
                          <w:bCs/>
                          <w:sz w:val="18"/>
                          <w:szCs w:val="18"/>
                        </w:rPr>
                      </w:pPr>
                      <w:r w:rsidRPr="00210581">
                        <w:rPr>
                          <w:rFonts w:ascii="Comic Sans MS" w:hAnsi="Comic Sans MS"/>
                          <w:b/>
                          <w:bCs/>
                          <w:sz w:val="18"/>
                          <w:szCs w:val="18"/>
                        </w:rPr>
                        <w:t>Kinderschutzdienst</w:t>
                      </w:r>
                    </w:p>
                    <w:p w14:paraId="09E67377" w14:textId="2FEF07D4" w:rsidR="001567E2" w:rsidRPr="001567E2" w:rsidRDefault="001567E2" w:rsidP="00210581">
                      <w:pPr>
                        <w:spacing w:after="0"/>
                        <w:rPr>
                          <w:rFonts w:ascii="Comic Sans MS" w:hAnsi="Comic Sans MS"/>
                          <w:sz w:val="18"/>
                          <w:szCs w:val="18"/>
                        </w:rPr>
                      </w:pPr>
                      <w:r w:rsidRPr="001567E2">
                        <w:rPr>
                          <w:rFonts w:ascii="Comic Sans MS" w:hAnsi="Comic Sans MS"/>
                          <w:sz w:val="18"/>
                          <w:szCs w:val="18"/>
                        </w:rPr>
                        <w:t xml:space="preserve">          0261 / 38899</w:t>
                      </w:r>
                    </w:p>
                    <w:p w14:paraId="574369A5" w14:textId="77777777" w:rsidR="001567E2" w:rsidRDefault="001567E2"/>
                  </w:txbxContent>
                </v:textbox>
                <w10:wrap anchorx="margin"/>
              </v:roundrect>
            </w:pict>
          </mc:Fallback>
        </mc:AlternateContent>
      </w:r>
    </w:p>
    <w:p w14:paraId="2C7A6606" w14:textId="34EECB11" w:rsidR="00B803AD" w:rsidRDefault="001567E2" w:rsidP="00B803AD">
      <w:pPr>
        <w:tabs>
          <w:tab w:val="left" w:pos="2860"/>
          <w:tab w:val="left" w:pos="6410"/>
        </w:tabs>
      </w:pPr>
      <w:r>
        <w:tab/>
        <w:t>0261 / 34411</w:t>
      </w:r>
    </w:p>
    <w:p w14:paraId="3E3F318D" w14:textId="77777777" w:rsidR="001B7962" w:rsidRDefault="001B7962" w:rsidP="00B803AD">
      <w:pPr>
        <w:tabs>
          <w:tab w:val="left" w:pos="2860"/>
          <w:tab w:val="left" w:pos="6410"/>
        </w:tabs>
      </w:pPr>
    </w:p>
    <w:sectPr w:rsidR="001B79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7D1"/>
    <w:multiLevelType w:val="hybridMultilevel"/>
    <w:tmpl w:val="4B1E0D3C"/>
    <w:lvl w:ilvl="0" w:tplc="7A1AA902">
      <w:start w:val="7"/>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A37BFF"/>
    <w:multiLevelType w:val="hybridMultilevel"/>
    <w:tmpl w:val="F6048DD0"/>
    <w:lvl w:ilvl="0" w:tplc="A4386862">
      <w:start w:val="2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D81B0E"/>
    <w:multiLevelType w:val="hybridMultilevel"/>
    <w:tmpl w:val="9A181CC8"/>
    <w:lvl w:ilvl="0" w:tplc="4EEACF4E">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083246"/>
    <w:multiLevelType w:val="hybridMultilevel"/>
    <w:tmpl w:val="119ABA14"/>
    <w:lvl w:ilvl="0" w:tplc="B9EAF866">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431EC"/>
    <w:multiLevelType w:val="hybridMultilevel"/>
    <w:tmpl w:val="BFE4483E"/>
    <w:lvl w:ilvl="0" w:tplc="2E280150">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D4670F4"/>
    <w:multiLevelType w:val="hybridMultilevel"/>
    <w:tmpl w:val="55A045D8"/>
    <w:lvl w:ilvl="0" w:tplc="93688A76">
      <w:start w:val="7"/>
      <w:numFmt w:val="decimal"/>
      <w:lvlText w:val="%1."/>
      <w:lvlJc w:val="left"/>
      <w:pPr>
        <w:ind w:left="1080" w:hanging="360"/>
      </w:pPr>
      <w:rPr>
        <w:rFonts w:hint="default"/>
        <w:b/>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C2165CB"/>
    <w:multiLevelType w:val="hybridMultilevel"/>
    <w:tmpl w:val="54C806C4"/>
    <w:lvl w:ilvl="0" w:tplc="59AA4B0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A82F1E"/>
    <w:multiLevelType w:val="hybridMultilevel"/>
    <w:tmpl w:val="959C2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C62CD6"/>
    <w:multiLevelType w:val="hybridMultilevel"/>
    <w:tmpl w:val="FB5CAAF6"/>
    <w:lvl w:ilvl="0" w:tplc="2B2CC6AA">
      <w:numFmt w:val="bullet"/>
      <w:lvlText w:val="•"/>
      <w:lvlJc w:val="left"/>
      <w:pPr>
        <w:ind w:left="430" w:hanging="360"/>
      </w:pPr>
      <w:rPr>
        <w:rFonts w:ascii="Arial" w:eastAsiaTheme="minorHAnsi" w:hAnsi="Arial" w:cs="Arial" w:hint="default"/>
      </w:rPr>
    </w:lvl>
    <w:lvl w:ilvl="1" w:tplc="04070003" w:tentative="1">
      <w:start w:val="1"/>
      <w:numFmt w:val="bullet"/>
      <w:lvlText w:val="o"/>
      <w:lvlJc w:val="left"/>
      <w:pPr>
        <w:ind w:left="1150" w:hanging="360"/>
      </w:pPr>
      <w:rPr>
        <w:rFonts w:ascii="Courier New" w:hAnsi="Courier New" w:cs="Courier New" w:hint="default"/>
      </w:rPr>
    </w:lvl>
    <w:lvl w:ilvl="2" w:tplc="04070005" w:tentative="1">
      <w:start w:val="1"/>
      <w:numFmt w:val="bullet"/>
      <w:lvlText w:val=""/>
      <w:lvlJc w:val="left"/>
      <w:pPr>
        <w:ind w:left="1870" w:hanging="360"/>
      </w:pPr>
      <w:rPr>
        <w:rFonts w:ascii="Wingdings" w:hAnsi="Wingdings" w:hint="default"/>
      </w:rPr>
    </w:lvl>
    <w:lvl w:ilvl="3" w:tplc="04070001" w:tentative="1">
      <w:start w:val="1"/>
      <w:numFmt w:val="bullet"/>
      <w:lvlText w:val=""/>
      <w:lvlJc w:val="left"/>
      <w:pPr>
        <w:ind w:left="2590" w:hanging="360"/>
      </w:pPr>
      <w:rPr>
        <w:rFonts w:ascii="Symbol" w:hAnsi="Symbol" w:hint="default"/>
      </w:rPr>
    </w:lvl>
    <w:lvl w:ilvl="4" w:tplc="04070003" w:tentative="1">
      <w:start w:val="1"/>
      <w:numFmt w:val="bullet"/>
      <w:lvlText w:val="o"/>
      <w:lvlJc w:val="left"/>
      <w:pPr>
        <w:ind w:left="3310" w:hanging="360"/>
      </w:pPr>
      <w:rPr>
        <w:rFonts w:ascii="Courier New" w:hAnsi="Courier New" w:cs="Courier New" w:hint="default"/>
      </w:rPr>
    </w:lvl>
    <w:lvl w:ilvl="5" w:tplc="04070005" w:tentative="1">
      <w:start w:val="1"/>
      <w:numFmt w:val="bullet"/>
      <w:lvlText w:val=""/>
      <w:lvlJc w:val="left"/>
      <w:pPr>
        <w:ind w:left="4030" w:hanging="360"/>
      </w:pPr>
      <w:rPr>
        <w:rFonts w:ascii="Wingdings" w:hAnsi="Wingdings" w:hint="default"/>
      </w:rPr>
    </w:lvl>
    <w:lvl w:ilvl="6" w:tplc="04070001" w:tentative="1">
      <w:start w:val="1"/>
      <w:numFmt w:val="bullet"/>
      <w:lvlText w:val=""/>
      <w:lvlJc w:val="left"/>
      <w:pPr>
        <w:ind w:left="4750" w:hanging="360"/>
      </w:pPr>
      <w:rPr>
        <w:rFonts w:ascii="Symbol" w:hAnsi="Symbol" w:hint="default"/>
      </w:rPr>
    </w:lvl>
    <w:lvl w:ilvl="7" w:tplc="04070003" w:tentative="1">
      <w:start w:val="1"/>
      <w:numFmt w:val="bullet"/>
      <w:lvlText w:val="o"/>
      <w:lvlJc w:val="left"/>
      <w:pPr>
        <w:ind w:left="5470" w:hanging="360"/>
      </w:pPr>
      <w:rPr>
        <w:rFonts w:ascii="Courier New" w:hAnsi="Courier New" w:cs="Courier New" w:hint="default"/>
      </w:rPr>
    </w:lvl>
    <w:lvl w:ilvl="8" w:tplc="04070005" w:tentative="1">
      <w:start w:val="1"/>
      <w:numFmt w:val="bullet"/>
      <w:lvlText w:val=""/>
      <w:lvlJc w:val="left"/>
      <w:pPr>
        <w:ind w:left="6190" w:hanging="360"/>
      </w:pPr>
      <w:rPr>
        <w:rFonts w:ascii="Wingdings" w:hAnsi="Wingdings" w:hint="default"/>
      </w:rPr>
    </w:lvl>
  </w:abstractNum>
  <w:abstractNum w:abstractNumId="9" w15:restartNumberingAfterBreak="0">
    <w:nsid w:val="77FB241D"/>
    <w:multiLevelType w:val="hybridMultilevel"/>
    <w:tmpl w:val="8D04335E"/>
    <w:lvl w:ilvl="0" w:tplc="D5BAF048">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B97307"/>
    <w:multiLevelType w:val="hybridMultilevel"/>
    <w:tmpl w:val="31D8AA6E"/>
    <w:lvl w:ilvl="0" w:tplc="4EB04B96">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DC370B3"/>
    <w:multiLevelType w:val="hybridMultilevel"/>
    <w:tmpl w:val="CAFCC268"/>
    <w:lvl w:ilvl="0" w:tplc="8984EC9C">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8"/>
  </w:num>
  <w:num w:numId="6">
    <w:abstractNumId w:val="11"/>
  </w:num>
  <w:num w:numId="7">
    <w:abstractNumId w:val="4"/>
  </w:num>
  <w:num w:numId="8">
    <w:abstractNumId w:val="5"/>
  </w:num>
  <w:num w:numId="9">
    <w:abstractNumId w:val="9"/>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82"/>
    <w:rsid w:val="00055CF0"/>
    <w:rsid w:val="000A7293"/>
    <w:rsid w:val="000C6397"/>
    <w:rsid w:val="00106B95"/>
    <w:rsid w:val="00134056"/>
    <w:rsid w:val="001567E2"/>
    <w:rsid w:val="00196297"/>
    <w:rsid w:val="001B7962"/>
    <w:rsid w:val="00210581"/>
    <w:rsid w:val="002260DA"/>
    <w:rsid w:val="00284A7B"/>
    <w:rsid w:val="002B7782"/>
    <w:rsid w:val="002C7B18"/>
    <w:rsid w:val="00355407"/>
    <w:rsid w:val="00371622"/>
    <w:rsid w:val="003E443F"/>
    <w:rsid w:val="003F28D5"/>
    <w:rsid w:val="003F2D8A"/>
    <w:rsid w:val="00425A36"/>
    <w:rsid w:val="00432765"/>
    <w:rsid w:val="004A7C5D"/>
    <w:rsid w:val="004E13E7"/>
    <w:rsid w:val="004F2484"/>
    <w:rsid w:val="0051658F"/>
    <w:rsid w:val="005531CF"/>
    <w:rsid w:val="00586814"/>
    <w:rsid w:val="005E41CB"/>
    <w:rsid w:val="006052AC"/>
    <w:rsid w:val="00613C2A"/>
    <w:rsid w:val="00637F19"/>
    <w:rsid w:val="0064235C"/>
    <w:rsid w:val="006E600D"/>
    <w:rsid w:val="00714237"/>
    <w:rsid w:val="00745ADF"/>
    <w:rsid w:val="00764C68"/>
    <w:rsid w:val="00772022"/>
    <w:rsid w:val="00792EA9"/>
    <w:rsid w:val="007C373F"/>
    <w:rsid w:val="007D180A"/>
    <w:rsid w:val="007E13AF"/>
    <w:rsid w:val="008721DE"/>
    <w:rsid w:val="009303F9"/>
    <w:rsid w:val="00934622"/>
    <w:rsid w:val="0095457E"/>
    <w:rsid w:val="009969F4"/>
    <w:rsid w:val="00A219C8"/>
    <w:rsid w:val="00A256C5"/>
    <w:rsid w:val="00A64D7B"/>
    <w:rsid w:val="00A800A1"/>
    <w:rsid w:val="00B57E78"/>
    <w:rsid w:val="00B802F8"/>
    <w:rsid w:val="00B803AD"/>
    <w:rsid w:val="00BC3F72"/>
    <w:rsid w:val="00C005B6"/>
    <w:rsid w:val="00C05FC2"/>
    <w:rsid w:val="00C201EE"/>
    <w:rsid w:val="00C63EAB"/>
    <w:rsid w:val="00CA6B8E"/>
    <w:rsid w:val="00CE6742"/>
    <w:rsid w:val="00D258F9"/>
    <w:rsid w:val="00D306CB"/>
    <w:rsid w:val="00D31BD7"/>
    <w:rsid w:val="00D714AF"/>
    <w:rsid w:val="00E63DB2"/>
    <w:rsid w:val="00E84A81"/>
    <w:rsid w:val="00E90577"/>
    <w:rsid w:val="00EA6604"/>
    <w:rsid w:val="00EC0951"/>
    <w:rsid w:val="00EE2054"/>
    <w:rsid w:val="00F265D7"/>
    <w:rsid w:val="00FC2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4B78"/>
  <w15:chartTrackingRefBased/>
  <w15:docId w15:val="{5884CB6B-8687-42AD-A9D1-F29301F8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B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57E78"/>
    <w:pPr>
      <w:ind w:left="720"/>
      <w:contextualSpacing/>
    </w:pPr>
  </w:style>
  <w:style w:type="character" w:styleId="Hyperlink">
    <w:name w:val="Hyperlink"/>
    <w:basedOn w:val="Absatz-Standardschriftart"/>
    <w:uiPriority w:val="99"/>
    <w:semiHidden/>
    <w:unhideWhenUsed/>
    <w:rsid w:val="00355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2048</Words>
  <Characters>12908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Schulleitung</dc:creator>
  <cp:keywords/>
  <dc:description/>
  <cp:lastModifiedBy>Schulleitung</cp:lastModifiedBy>
  <cp:revision>4</cp:revision>
  <cp:lastPrinted>2026-02-18T06:25:00Z</cp:lastPrinted>
  <dcterms:created xsi:type="dcterms:W3CDTF">2026-02-04T15:45:00Z</dcterms:created>
  <dcterms:modified xsi:type="dcterms:W3CDTF">2026-02-18T10:13:00Z</dcterms:modified>
</cp:coreProperties>
</file>